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8BB22" w14:textId="77777777" w:rsidR="005C6A14" w:rsidRPr="00044C70" w:rsidRDefault="005C6A14" w:rsidP="005C6A14">
      <w:pPr>
        <w:shd w:val="clear" w:color="auto" w:fill="FFFFFF"/>
        <w:spacing w:after="225" w:line="240" w:lineRule="auto"/>
        <w:jc w:val="center"/>
        <w:outlineLvl w:val="1"/>
        <w:rPr>
          <w:rFonts w:ascii="Times New Roman" w:eastAsia="Times New Roman" w:hAnsi="Times New Roman" w:cs="Times New Roman"/>
          <w:b/>
          <w:bCs/>
          <w:sz w:val="40"/>
          <w:szCs w:val="40"/>
          <w:lang w:eastAsia="bg-BG"/>
        </w:rPr>
      </w:pPr>
      <w:r w:rsidRPr="00044C70">
        <w:rPr>
          <w:rFonts w:ascii="Times New Roman" w:eastAsia="Times New Roman" w:hAnsi="Times New Roman" w:cs="Times New Roman"/>
          <w:b/>
          <w:bCs/>
          <w:sz w:val="40"/>
          <w:szCs w:val="40"/>
          <w:lang w:eastAsia="bg-BG"/>
        </w:rPr>
        <w:t xml:space="preserve">Н А Р Е Д Б А </w:t>
      </w:r>
    </w:p>
    <w:p w14:paraId="4D743623" w14:textId="71BC7E24" w:rsidR="005C6A14" w:rsidRPr="00044C70" w:rsidRDefault="005C6A14" w:rsidP="00276F2B">
      <w:pPr>
        <w:shd w:val="clear" w:color="auto" w:fill="FFFFFF"/>
        <w:spacing w:after="225" w:line="240" w:lineRule="auto"/>
        <w:jc w:val="center"/>
        <w:outlineLvl w:val="1"/>
        <w:rPr>
          <w:rFonts w:ascii="Georgia" w:eastAsia="Times New Roman" w:hAnsi="Georgia" w:cs="Times New Roman"/>
          <w:b/>
          <w:bCs/>
          <w:i/>
          <w:iCs/>
          <w:spacing w:val="-15"/>
          <w:sz w:val="40"/>
          <w:szCs w:val="40"/>
          <w:lang w:val="en-US" w:eastAsia="bg-BG"/>
        </w:rPr>
      </w:pPr>
      <w:r w:rsidRPr="00044C70">
        <w:rPr>
          <w:rFonts w:ascii="Times New Roman" w:eastAsia="Times New Roman" w:hAnsi="Times New Roman" w:cs="Times New Roman"/>
          <w:b/>
          <w:bCs/>
          <w:sz w:val="40"/>
          <w:szCs w:val="40"/>
          <w:lang w:eastAsia="bg-BG"/>
        </w:rPr>
        <w:t>за условията и реда за използване на спортните обекти - собственост на Община Крумовград</w:t>
      </w:r>
    </w:p>
    <w:p w14:paraId="3635ABE5" w14:textId="77777777" w:rsidR="00725CB5" w:rsidRDefault="00A22764" w:rsidP="004B1839">
      <w:pPr>
        <w:spacing w:after="0" w:line="240" w:lineRule="auto"/>
        <w:jc w:val="center"/>
        <w:rPr>
          <w:rFonts w:ascii="Times New Roman" w:eastAsia="Times New Roman" w:hAnsi="Times New Roman" w:cs="Times New Roman"/>
          <w:b/>
          <w:bCs/>
          <w:sz w:val="24"/>
          <w:szCs w:val="24"/>
          <w:lang w:val="en-US" w:eastAsia="bg-BG"/>
        </w:rPr>
      </w:pPr>
      <w:r w:rsidRPr="00044C70">
        <w:rPr>
          <w:rFonts w:ascii="Times New Roman" w:eastAsia="Times New Roman" w:hAnsi="Times New Roman" w:cs="Times New Roman"/>
          <w:b/>
          <w:bCs/>
          <w:sz w:val="24"/>
          <w:szCs w:val="24"/>
          <w:lang w:eastAsia="bg-BG"/>
        </w:rPr>
        <w:t>Глава п</w:t>
      </w:r>
      <w:r w:rsidR="004B1839" w:rsidRPr="00044C70">
        <w:rPr>
          <w:rFonts w:ascii="Times New Roman" w:eastAsia="Times New Roman" w:hAnsi="Times New Roman" w:cs="Times New Roman"/>
          <w:b/>
          <w:bCs/>
          <w:sz w:val="24"/>
          <w:szCs w:val="24"/>
          <w:lang w:eastAsia="bg-BG"/>
        </w:rPr>
        <w:t>ърва</w:t>
      </w:r>
    </w:p>
    <w:p w14:paraId="0752AC66" w14:textId="4410325A"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br/>
        <w:t>ОБЩИ ПОЛОЖЕНИЯ</w:t>
      </w:r>
    </w:p>
    <w:p w14:paraId="09AC775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86ACD26"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1. (1) С тази наредба се определят условията и редът за използването на спортните обекти – собственост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предоставяни за дейностите по чл. 103, ал. 1 от Закона за физическото възпитание и спорта.</w:t>
      </w:r>
    </w:p>
    <w:p w14:paraId="744CF967"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Наредбата има за цел да бъдат създадени условия за практикуване и развитие на физическото възпитание и спорта на територията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4808D303" w14:textId="77777777" w:rsidR="004B1839" w:rsidRPr="00044C70" w:rsidRDefault="004B1839" w:rsidP="005C6A1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С наредбата се регламентират:</w:t>
      </w:r>
    </w:p>
    <w:p w14:paraId="1593F7D4" w14:textId="77777777" w:rsidR="004B1839" w:rsidRPr="00044C70" w:rsidRDefault="004B1839" w:rsidP="005C6A1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1. правилата за отдаване под наем на спортни обекти – собственост на Община </w:t>
      </w:r>
      <w:r w:rsidR="005C6A14"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а именно: изискванията, на които да отговарят участниците, критериите за оценяване на размера на предвидените инвестиции и контролът по изпълнението им, условията за оценяване на възможностите за развитие на спортната дейност, както и постигнатите спортни резултати, редът за подаване и разглеждане на заявленията, класиране на участниците и сключване на договори за наем;</w:t>
      </w:r>
    </w:p>
    <w:p w14:paraId="68973C68" w14:textId="77777777" w:rsidR="004B1839" w:rsidRPr="00044C70" w:rsidRDefault="004B1839" w:rsidP="00D3529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редът за предоставянето на спортни обекти – собственост на Община </w:t>
      </w:r>
      <w:r w:rsidR="00D3529C"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 концесии;</w:t>
      </w:r>
    </w:p>
    <w:p w14:paraId="0CF54B0F" w14:textId="77777777" w:rsidR="004B1839" w:rsidRPr="00044C70" w:rsidRDefault="004B1839" w:rsidP="00D3529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изискванията, на които да отговарят участниците, редът за разглеждане на заявленията и класиране на участниците, при учредяване на ограничени вещни права върху спортни обекти или имоти – собственост на Община </w:t>
      </w:r>
      <w:r w:rsidR="00D3529C"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394D39CB"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2AEF530"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 (1) Спортните обекти – общинска собственост, се управляват в интерес на населението на общината при спазване разпоредбите на Закона за физическото възпитание и спорта, Закона за общинската собственост и Закона за местното самоуправление и местната администрация.</w:t>
      </w:r>
    </w:p>
    <w:p w14:paraId="6D012779"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Спортните обекти – общинска собственост, се ползват за нуждите на физическата активност, физическото възпитание, спорта и спортно-туристическата дейност.</w:t>
      </w:r>
    </w:p>
    <w:p w14:paraId="60544285"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B88C202" w14:textId="77777777" w:rsidR="004B1839" w:rsidRPr="00044C70" w:rsidRDefault="004B1839" w:rsidP="002B082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 Спортните обекти – общинска собственост, по изключение, могат да се ползват и за културни и други прояви с обществен характер, при условие, че не се възпрепятства общата спортна дейност и не се нанасят вреди върху тях.</w:t>
      </w:r>
    </w:p>
    <w:p w14:paraId="68878A7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2D7B280" w14:textId="77777777" w:rsidR="004B1839" w:rsidRPr="00044C70" w:rsidRDefault="004B1839" w:rsidP="00703F2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4. (1) По предложение на Кмета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w:t>
      </w:r>
      <w:r w:rsidR="00466123"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 xml:space="preserve">бщински съвет </w:t>
      </w:r>
      <w:r w:rsidR="00466123" w:rsidRPr="00044C70">
        <w:rPr>
          <w:rFonts w:ascii="Times New Roman" w:eastAsia="Times New Roman" w:hAnsi="Times New Roman" w:cs="Times New Roman"/>
          <w:sz w:val="24"/>
          <w:szCs w:val="24"/>
          <w:lang w:eastAsia="bg-BG"/>
        </w:rPr>
        <w:t xml:space="preserve">– Крумовград </w:t>
      </w:r>
      <w:r w:rsidRPr="00044C70">
        <w:rPr>
          <w:rFonts w:ascii="Times New Roman" w:eastAsia="Times New Roman" w:hAnsi="Times New Roman" w:cs="Times New Roman"/>
          <w:sz w:val="24"/>
          <w:szCs w:val="24"/>
          <w:lang w:eastAsia="bg-BG"/>
        </w:rPr>
        <w:t xml:space="preserve">приема </w:t>
      </w:r>
      <w:r w:rsidR="00DB6007" w:rsidRPr="00044C70">
        <w:rPr>
          <w:rFonts w:ascii="Times New Roman" w:eastAsia="Times New Roman" w:hAnsi="Times New Roman" w:cs="Times New Roman"/>
          <w:sz w:val="24"/>
          <w:szCs w:val="24"/>
          <w:lang w:eastAsia="bg-BG"/>
        </w:rPr>
        <w:t xml:space="preserve">и актуализира </w:t>
      </w:r>
      <w:r w:rsidRPr="00044C70">
        <w:rPr>
          <w:rFonts w:ascii="Times New Roman" w:eastAsia="Times New Roman" w:hAnsi="Times New Roman" w:cs="Times New Roman"/>
          <w:sz w:val="24"/>
          <w:szCs w:val="24"/>
          <w:lang w:eastAsia="bg-BG"/>
        </w:rPr>
        <w:t>списък на спортните обекти – общинска собственост, с които могат да се извършват сделки на управление и разпореждане по смисъла на Закона за физическото възпитание и спорта.</w:t>
      </w:r>
    </w:p>
    <w:p w14:paraId="17E7A5FB" w14:textId="77777777" w:rsidR="004B1839" w:rsidRPr="00044C70" w:rsidRDefault="004B1839" w:rsidP="00466123">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Списъкът по ал. 1</w:t>
      </w:r>
      <w:r w:rsidR="00DE2581" w:rsidRPr="00044C70">
        <w:rPr>
          <w:rFonts w:ascii="Times New Roman" w:eastAsia="Times New Roman" w:hAnsi="Times New Roman" w:cs="Times New Roman"/>
          <w:sz w:val="24"/>
          <w:szCs w:val="24"/>
          <w:lang w:eastAsia="bg-BG"/>
        </w:rPr>
        <w:t xml:space="preserve"> се приема с Програма за управление и разпореждане с имотите – общинска собственост в община Крумовград  и </w:t>
      </w:r>
      <w:r w:rsidRPr="00044C70">
        <w:rPr>
          <w:rFonts w:ascii="Times New Roman" w:eastAsia="Times New Roman" w:hAnsi="Times New Roman" w:cs="Times New Roman"/>
          <w:sz w:val="24"/>
          <w:szCs w:val="24"/>
          <w:lang w:eastAsia="bg-BG"/>
        </w:rPr>
        <w:t>се поставя на</w:t>
      </w:r>
      <w:r w:rsidR="006272E9" w:rsidRPr="00044C70">
        <w:rPr>
          <w:rFonts w:ascii="Times New Roman" w:eastAsia="Times New Roman" w:hAnsi="Times New Roman" w:cs="Times New Roman"/>
          <w:sz w:val="24"/>
          <w:szCs w:val="24"/>
          <w:lang w:eastAsia="bg-BG"/>
        </w:rPr>
        <w:t xml:space="preserve"> видно място в сградите</w:t>
      </w:r>
      <w:r w:rsidRPr="00044C70">
        <w:rPr>
          <w:rFonts w:ascii="Times New Roman" w:eastAsia="Times New Roman" w:hAnsi="Times New Roman" w:cs="Times New Roman"/>
          <w:sz w:val="24"/>
          <w:szCs w:val="24"/>
          <w:lang w:eastAsia="bg-BG"/>
        </w:rPr>
        <w:t xml:space="preserve">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както и на подходящо място на територията на спортния обект, ако има условия за това.</w:t>
      </w:r>
      <w:r w:rsidR="00BE3E70" w:rsidRPr="00044C70">
        <w:rPr>
          <w:rFonts w:ascii="Times New Roman" w:eastAsia="Times New Roman" w:hAnsi="Times New Roman" w:cs="Times New Roman"/>
          <w:sz w:val="24"/>
          <w:szCs w:val="24"/>
          <w:lang w:eastAsia="bg-BG"/>
        </w:rPr>
        <w:t xml:space="preserve"> Пре</w:t>
      </w:r>
      <w:r w:rsidR="00DB6007" w:rsidRPr="00044C70">
        <w:rPr>
          <w:rFonts w:ascii="Times New Roman" w:eastAsia="Times New Roman" w:hAnsi="Times New Roman" w:cs="Times New Roman"/>
          <w:sz w:val="24"/>
          <w:szCs w:val="24"/>
          <w:lang w:eastAsia="bg-BG"/>
        </w:rPr>
        <w:t xml:space="preserve">пис-извлечение от програмата </w:t>
      </w:r>
      <w:r w:rsidR="00BE3E70" w:rsidRPr="00044C70">
        <w:rPr>
          <w:rFonts w:ascii="Times New Roman" w:eastAsia="Times New Roman" w:hAnsi="Times New Roman" w:cs="Times New Roman"/>
          <w:sz w:val="24"/>
          <w:szCs w:val="24"/>
          <w:lang w:eastAsia="bg-BG"/>
        </w:rPr>
        <w:t>в частта ѝ за общинските спортни обекти се изпраща на министъра на младежта и спорта в 14-дневен срок от приемането, съответно от актуализирането ѝ</w:t>
      </w:r>
    </w:p>
    <w:p w14:paraId="2CD73A9E" w14:textId="77777777" w:rsidR="00F50078" w:rsidRPr="00044C70" w:rsidRDefault="00F50078" w:rsidP="006272E9">
      <w:pPr>
        <w:spacing w:after="0" w:line="240" w:lineRule="auto"/>
        <w:ind w:firstLine="708"/>
        <w:jc w:val="both"/>
        <w:rPr>
          <w:rFonts w:ascii="Times New Roman" w:eastAsia="Times New Roman" w:hAnsi="Times New Roman" w:cs="Times New Roman"/>
          <w:sz w:val="24"/>
          <w:szCs w:val="24"/>
          <w:lang w:eastAsia="bg-BG"/>
        </w:rPr>
      </w:pPr>
    </w:p>
    <w:p w14:paraId="57F08E39"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5 (1) Спортните обекти – общинска собственост се застраховат в полза на Община Крумовград най-малко срещу следните рискове – природни бедствия, земетресения, пожар аварии, хулигански прояви и други, като с договора за </w:t>
      </w:r>
      <w:r w:rsidRPr="00044C70">
        <w:rPr>
          <w:rFonts w:ascii="Times New Roman" w:eastAsia="Times New Roman" w:hAnsi="Times New Roman" w:cs="Times New Roman"/>
          <w:sz w:val="24"/>
          <w:szCs w:val="24"/>
          <w:lang w:eastAsia="bg-BG"/>
        </w:rPr>
        <w:lastRenderedPageBreak/>
        <w:t>предоставяне на използването на спортни обекти могат да бъдат включени и допълнителни застрахователни рискове.</w:t>
      </w:r>
    </w:p>
    <w:p w14:paraId="428CFDD8"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Разходите по сключването и поддържането на договора за застраховка е за сметка на лицата, на които е предоставено използването им.</w:t>
      </w:r>
    </w:p>
    <w:p w14:paraId="35F318D8" w14:textId="77777777" w:rsidR="00F50078" w:rsidRPr="00044C70" w:rsidRDefault="00F50078" w:rsidP="00F5007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В договора, с който се предоставя използването на спортни обекти, задължително се включват клаузи, съгласно които неизпълнението на задължението за сключване на договор за застраховка, липсата на изброените в ал. 1 застрахователни рискове, неплащане на застрахователната премия в съответния срок, както и предсрочното прекратяване на договора за застраховка по вина на ползвателя поражда правото за Община Крумовград да прекрати едностранно сключения договор.</w:t>
      </w:r>
    </w:p>
    <w:p w14:paraId="4A0CD3FC"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92D4941" w14:textId="35AFE2E4" w:rsidR="004B1839" w:rsidRPr="00044C70" w:rsidRDefault="004B1839" w:rsidP="007E4BEA">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7E4BEA" w:rsidRPr="00044C70">
        <w:rPr>
          <w:rFonts w:ascii="Times New Roman" w:eastAsia="Times New Roman" w:hAnsi="Times New Roman" w:cs="Times New Roman"/>
          <w:sz w:val="24"/>
          <w:szCs w:val="24"/>
          <w:lang w:eastAsia="bg-BG"/>
        </w:rPr>
        <w:tab/>
        <w:t>Чл. 6. Поддържането и текущите ремонти на спортните обекти – общинска собственост, предоставени под наем, за ползване или на концесия, се извършват от наемателя, приобретателя или концесионера за негова сметка. Разходите за изпълнение на инвестиционните програми по чл. 110, ал. 1, т. 1 и чл. 115, ал. 1 и 2 са за сметка на наемателя, съответно на приобретателя или концесионера.</w:t>
      </w:r>
    </w:p>
    <w:p w14:paraId="4A9A387F" w14:textId="77777777" w:rsidR="007E4BEA" w:rsidRPr="00044C70" w:rsidRDefault="007E4BEA" w:rsidP="007E4BEA">
      <w:pPr>
        <w:spacing w:after="0" w:line="240" w:lineRule="auto"/>
        <w:ind w:firstLine="708"/>
        <w:jc w:val="both"/>
        <w:rPr>
          <w:rFonts w:ascii="Times New Roman" w:eastAsia="Times New Roman" w:hAnsi="Times New Roman" w:cs="Times New Roman"/>
          <w:sz w:val="24"/>
          <w:szCs w:val="24"/>
          <w:lang w:eastAsia="bg-BG"/>
        </w:rPr>
      </w:pPr>
    </w:p>
    <w:p w14:paraId="197646B7"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в</w:t>
      </w:r>
      <w:r w:rsidR="004B1839" w:rsidRPr="00044C70">
        <w:rPr>
          <w:rFonts w:ascii="Times New Roman" w:eastAsia="Times New Roman" w:hAnsi="Times New Roman" w:cs="Times New Roman"/>
          <w:b/>
          <w:bCs/>
          <w:sz w:val="24"/>
          <w:szCs w:val="24"/>
          <w:lang w:eastAsia="bg-BG"/>
        </w:rPr>
        <w:t>тора</w:t>
      </w:r>
    </w:p>
    <w:p w14:paraId="6983A781"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 xml:space="preserve">УСЛОВИЯ И РЕД ЗА ИЗПОЛЗВАНЕТО НА СПОРТНИТЕ ОБЕКТИ – СОБСТВЕНОСТ НА ОБЩИНА </w:t>
      </w:r>
      <w:r w:rsidR="00703F2E" w:rsidRPr="00044C70">
        <w:rPr>
          <w:rFonts w:ascii="Times New Roman" w:eastAsia="Times New Roman" w:hAnsi="Times New Roman" w:cs="Times New Roman"/>
          <w:b/>
          <w:bCs/>
          <w:sz w:val="24"/>
          <w:szCs w:val="24"/>
          <w:lang w:eastAsia="bg-BG"/>
        </w:rPr>
        <w:t>КРУМОВГРАД</w:t>
      </w:r>
      <w:r w:rsidRPr="00044C70">
        <w:rPr>
          <w:rFonts w:ascii="Times New Roman" w:eastAsia="Times New Roman" w:hAnsi="Times New Roman" w:cs="Times New Roman"/>
          <w:b/>
          <w:bCs/>
          <w:sz w:val="24"/>
          <w:szCs w:val="24"/>
          <w:lang w:eastAsia="bg-BG"/>
        </w:rPr>
        <w:t>, ПРЕДОСТАВЯНИ БЕЗВЪЗМЕЗДНО ЗА ДЕЙНОСТИТЕ ПО ЧЛ. 103, АЛ. 1 ОТ ЗАКОНА ЗА ФИЗИЧЕСКОТО ВЪЗПИТАНИЕ И СПОРТА</w:t>
      </w:r>
    </w:p>
    <w:p w14:paraId="6482EFF4"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0E3C3EAF" w14:textId="04E286AB" w:rsidR="00EB3828" w:rsidRPr="00044C70" w:rsidRDefault="00EB3828" w:rsidP="0026230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7</w:t>
      </w:r>
      <w:r w:rsidR="004B1839" w:rsidRPr="00044C70">
        <w:rPr>
          <w:rFonts w:ascii="Times New Roman" w:eastAsia="Times New Roman" w:hAnsi="Times New Roman" w:cs="Times New Roman"/>
          <w:sz w:val="24"/>
          <w:szCs w:val="24"/>
          <w:lang w:eastAsia="bg-BG"/>
        </w:rPr>
        <w:t xml:space="preserve">. (1) Спортни обекти </w:t>
      </w:r>
      <w:r w:rsidR="00BA34C4" w:rsidRPr="00044C70">
        <w:rPr>
          <w:rFonts w:ascii="Times New Roman" w:eastAsia="Times New Roman" w:hAnsi="Times New Roman" w:cs="Times New Roman"/>
          <w:sz w:val="24"/>
          <w:szCs w:val="24"/>
          <w:lang w:eastAsia="bg-BG"/>
        </w:rPr>
        <w:t xml:space="preserve">или части от тях </w:t>
      </w:r>
      <w:r w:rsidR="004B1839" w:rsidRPr="00044C70">
        <w:rPr>
          <w:rFonts w:ascii="Times New Roman" w:eastAsia="Times New Roman" w:hAnsi="Times New Roman" w:cs="Times New Roman"/>
          <w:sz w:val="24"/>
          <w:szCs w:val="24"/>
          <w:lang w:eastAsia="bg-BG"/>
        </w:rPr>
        <w:t xml:space="preserve">– собственост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могат да се предоставят безвъзмездно за определено време</w:t>
      </w:r>
      <w:r w:rsidR="0040678F" w:rsidRPr="00044C70">
        <w:rPr>
          <w:rFonts w:ascii="Times New Roman" w:eastAsia="Times New Roman" w:hAnsi="Times New Roman" w:cs="Times New Roman"/>
          <w:sz w:val="24"/>
          <w:szCs w:val="24"/>
          <w:lang w:eastAsia="bg-BG"/>
        </w:rPr>
        <w:t>,</w:t>
      </w:r>
      <w:r w:rsidR="004B1839" w:rsidRPr="00044C70">
        <w:rPr>
          <w:rFonts w:ascii="Times New Roman" w:eastAsia="Times New Roman" w:hAnsi="Times New Roman" w:cs="Times New Roman"/>
          <w:sz w:val="24"/>
          <w:szCs w:val="24"/>
          <w:lang w:eastAsia="bg-BG"/>
        </w:rPr>
        <w:t xml:space="preserve"> </w:t>
      </w:r>
      <w:r w:rsidR="0040678F" w:rsidRPr="00044C70">
        <w:rPr>
          <w:rFonts w:ascii="Times New Roman" w:eastAsia="Times New Roman" w:hAnsi="Times New Roman" w:cs="Times New Roman"/>
          <w:sz w:val="24"/>
          <w:szCs w:val="24"/>
          <w:lang w:eastAsia="bg-BG"/>
        </w:rPr>
        <w:t>след решение на Общински съвет – Крумовград, за:</w:t>
      </w:r>
    </w:p>
    <w:p w14:paraId="383D6749"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тренировъчна и с</w:t>
      </w:r>
      <w:r w:rsidR="0040678F" w:rsidRPr="00044C70">
        <w:rPr>
          <w:rFonts w:ascii="Times New Roman" w:eastAsia="Times New Roman" w:hAnsi="Times New Roman" w:cs="Times New Roman"/>
          <w:sz w:val="24"/>
          <w:szCs w:val="24"/>
          <w:lang w:eastAsia="bg-BG"/>
        </w:rPr>
        <w:t>ъстезателна дейност от спортни</w:t>
      </w:r>
      <w:r w:rsidRPr="00044C70">
        <w:rPr>
          <w:rFonts w:ascii="Times New Roman" w:eastAsia="Times New Roman" w:hAnsi="Times New Roman" w:cs="Times New Roman"/>
          <w:sz w:val="24"/>
          <w:szCs w:val="24"/>
          <w:lang w:eastAsia="bg-BG"/>
        </w:rPr>
        <w:t xml:space="preserve"> организации, вписани в регистъра по чл. 9, ал. 1, т. 1</w:t>
      </w:r>
      <w:r w:rsidR="0040678F" w:rsidRPr="00044C70">
        <w:rPr>
          <w:rFonts w:ascii="Times New Roman" w:eastAsia="Times New Roman" w:hAnsi="Times New Roman" w:cs="Times New Roman"/>
          <w:sz w:val="24"/>
          <w:szCs w:val="24"/>
          <w:lang w:eastAsia="bg-BG"/>
        </w:rPr>
        <w:t xml:space="preserve"> от Закона за физическото възпитание и спорта, воден от министъра на младежта и спорта,  на </w:t>
      </w:r>
      <w:r w:rsidRPr="00044C70">
        <w:rPr>
          <w:rFonts w:ascii="Times New Roman" w:eastAsia="Times New Roman" w:hAnsi="Times New Roman" w:cs="Times New Roman"/>
          <w:sz w:val="24"/>
          <w:szCs w:val="24"/>
          <w:lang w:eastAsia="bg-BG"/>
        </w:rPr>
        <w:t>спортните училища и студентите на Националната спортна академия „Васил Левски</w:t>
      </w:r>
      <w:r w:rsidR="0040678F"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w:t>
      </w:r>
    </w:p>
    <w:p w14:paraId="26B03FB3"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подготовка на националните отбори по различните видове спорт;</w:t>
      </w:r>
    </w:p>
    <w:p w14:paraId="52888A3F"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физическа активност, физическо възпитание, спорт и спортно-туристическа дейност в системата на предучилищното и училищното образование, включително организирани извън учебния план;</w:t>
      </w:r>
    </w:p>
    <w:p w14:paraId="5B2C7305"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физическа активност, физическо възпитание, спорт и спортно-туристическа дейност във висшите училища;</w:t>
      </w:r>
    </w:p>
    <w:p w14:paraId="53456261"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физическа активност, физическо възпитание, спорт и спортно-туристическа дейност във въоръжените сили, в системата на Министерството на вътрешните работи и в Националната служба за охрана;</w:t>
      </w:r>
    </w:p>
    <w:p w14:paraId="27DBFBBB" w14:textId="77777777" w:rsidR="00EB3828" w:rsidRPr="00044C70" w:rsidRDefault="00EB3828" w:rsidP="00EB382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нуждите на спортни организации, които имат за предмет на дейност развитие и популяризиране на спорта за всички и спорта за хора с увреждания.</w:t>
      </w:r>
    </w:p>
    <w:p w14:paraId="3D54FC44" w14:textId="77777777" w:rsidR="004B1839" w:rsidRPr="00044C70" w:rsidRDefault="004B1839" w:rsidP="0040678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случаите по ал. 1 не се прилага чл. 104 от Закона за физическото възпитание и спорта.</w:t>
      </w:r>
    </w:p>
    <w:p w14:paraId="005E938D"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74F2957" w14:textId="3342723E" w:rsidR="004B1839" w:rsidRPr="00044C70" w:rsidRDefault="00EB3828"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Кандидатът за безвъзмездно предоставяне на спортен обе</w:t>
      </w:r>
      <w:r w:rsidR="00AA78E1" w:rsidRPr="00044C70">
        <w:rPr>
          <w:rFonts w:ascii="Times New Roman" w:eastAsia="Times New Roman" w:hAnsi="Times New Roman" w:cs="Times New Roman"/>
          <w:sz w:val="24"/>
          <w:szCs w:val="24"/>
          <w:lang w:eastAsia="bg-BG"/>
        </w:rPr>
        <w:t>кт подава мотивирано искане до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към което прилага:</w:t>
      </w:r>
    </w:p>
    <w:p w14:paraId="42F1D363"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период и/или график за използването на спортния обект;</w:t>
      </w:r>
    </w:p>
    <w:p w14:paraId="52474A97"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описание на дейностите по чл. 103, ал. 1 от Закона за физическото възпитание и спорта, за които ще бъде използван спортният обект;</w:t>
      </w:r>
    </w:p>
    <w:p w14:paraId="14056397" w14:textId="77777777"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лицата, които ще участват в дейностите по т. 2;</w:t>
      </w:r>
    </w:p>
    <w:p w14:paraId="2DCA5E70" w14:textId="77777777" w:rsidR="004B1839" w:rsidRPr="00044C70" w:rsidRDefault="00AA78E1"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съгласие от лица или органи за провеждане на дейностите по т. 2, когато такова е необходимо.</w:t>
      </w:r>
    </w:p>
    <w:p w14:paraId="4795CC93" w14:textId="77777777" w:rsidR="004B1839" w:rsidRPr="00044C70" w:rsidRDefault="00AA78E1"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При необходимост, к</w:t>
      </w:r>
      <w:r w:rsidR="004B1839"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може да изисква и допълнителна информация или документи от кандидатите.</w:t>
      </w:r>
    </w:p>
    <w:p w14:paraId="58D5EDBB" w14:textId="06AA6B46" w:rsidR="004B1839" w:rsidRPr="00044C70" w:rsidRDefault="004B1839" w:rsidP="00AA78E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w:t>
      </w:r>
      <w:r w:rsidR="00954D0D" w:rsidRPr="00044C70">
        <w:rPr>
          <w:rFonts w:ascii="Times New Roman" w:eastAsia="Times New Roman" w:hAnsi="Times New Roman" w:cs="Times New Roman"/>
          <w:sz w:val="24"/>
          <w:szCs w:val="24"/>
          <w:lang w:eastAsia="bg-BG"/>
        </w:rPr>
        <w:t>Общински съвет</w:t>
      </w:r>
      <w:r w:rsidRPr="00044C70">
        <w:rPr>
          <w:rFonts w:ascii="Times New Roman" w:eastAsia="Times New Roman" w:hAnsi="Times New Roman" w:cs="Times New Roman"/>
          <w:sz w:val="24"/>
          <w:szCs w:val="24"/>
          <w:lang w:eastAsia="bg-BG"/>
        </w:rPr>
        <w:t xml:space="preserve"> се произнася по искането </w:t>
      </w:r>
      <w:r w:rsidR="00954D0D" w:rsidRPr="00044C70">
        <w:rPr>
          <w:rFonts w:ascii="Times New Roman" w:eastAsia="Times New Roman" w:hAnsi="Times New Roman" w:cs="Times New Roman"/>
          <w:sz w:val="24"/>
          <w:szCs w:val="24"/>
          <w:lang w:eastAsia="bg-BG"/>
        </w:rPr>
        <w:t xml:space="preserve">с решение, </w:t>
      </w:r>
      <w:r w:rsidRPr="00044C70">
        <w:rPr>
          <w:rFonts w:ascii="Times New Roman" w:eastAsia="Times New Roman" w:hAnsi="Times New Roman" w:cs="Times New Roman"/>
          <w:sz w:val="24"/>
          <w:szCs w:val="24"/>
          <w:lang w:eastAsia="bg-BG"/>
        </w:rPr>
        <w:t>ко</w:t>
      </w:r>
      <w:r w:rsidR="00954D0D" w:rsidRPr="00044C70">
        <w:rPr>
          <w:rFonts w:ascii="Times New Roman" w:eastAsia="Times New Roman" w:hAnsi="Times New Roman" w:cs="Times New Roman"/>
          <w:sz w:val="24"/>
          <w:szCs w:val="24"/>
          <w:lang w:eastAsia="bg-BG"/>
        </w:rPr>
        <w:t>е</w:t>
      </w:r>
      <w:r w:rsidRPr="00044C70">
        <w:rPr>
          <w:rFonts w:ascii="Times New Roman" w:eastAsia="Times New Roman" w:hAnsi="Times New Roman" w:cs="Times New Roman"/>
          <w:sz w:val="24"/>
          <w:szCs w:val="24"/>
          <w:lang w:eastAsia="bg-BG"/>
        </w:rPr>
        <w:t>то съдържа:</w:t>
      </w:r>
    </w:p>
    <w:p w14:paraId="220DFFF8" w14:textId="77777777" w:rsidR="004B1839" w:rsidRPr="00044C70" w:rsidRDefault="004B1839" w:rsidP="00AA78E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1. периодът и/или графикът за използването на спортния обект;</w:t>
      </w:r>
    </w:p>
    <w:p w14:paraId="0E218931" w14:textId="77777777" w:rsidR="004B1839" w:rsidRPr="00044C70" w:rsidRDefault="004B1839" w:rsidP="00AA78E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дейностите по чл. 103, ал. 1 от Закона за физическото възпитание и спорта, за които ще се използва спортният обект;</w:t>
      </w:r>
    </w:p>
    <w:p w14:paraId="3798C3D7" w14:textId="77777777" w:rsidR="004B1839" w:rsidRPr="00044C70" w:rsidRDefault="004B1839"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условията за ползване, включително относно поемането на разноските за електроенергия, водоснабдяване и други консумативни разходи, свързани с ползването на обекта, както и отношенията с другите ползватели или наематели в обекта, ако има такива.</w:t>
      </w:r>
    </w:p>
    <w:p w14:paraId="7A9DDAEE" w14:textId="45526B69" w:rsidR="00BA34C4" w:rsidRPr="00044C70" w:rsidRDefault="006574C8"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w:t>
      </w:r>
      <w:r w:rsidR="00202B9F" w:rsidRPr="00044C70">
        <w:rPr>
          <w:rFonts w:ascii="Times New Roman" w:eastAsia="Times New Roman" w:hAnsi="Times New Roman" w:cs="Times New Roman"/>
          <w:sz w:val="24"/>
          <w:szCs w:val="24"/>
          <w:lang w:eastAsia="bg-BG"/>
        </w:rPr>
        <w:t xml:space="preserve"> </w:t>
      </w:r>
      <w:r w:rsidR="00BA34C4" w:rsidRPr="00044C70">
        <w:rPr>
          <w:rFonts w:ascii="Times New Roman" w:eastAsia="Times New Roman" w:hAnsi="Times New Roman" w:cs="Times New Roman"/>
          <w:sz w:val="24"/>
          <w:szCs w:val="24"/>
          <w:lang w:eastAsia="bg-BG"/>
        </w:rPr>
        <w:t xml:space="preserve">Въз основа на </w:t>
      </w:r>
      <w:r w:rsidR="00954D0D" w:rsidRPr="00044C70">
        <w:rPr>
          <w:rFonts w:ascii="Times New Roman" w:eastAsia="Times New Roman" w:hAnsi="Times New Roman" w:cs="Times New Roman"/>
          <w:sz w:val="24"/>
          <w:szCs w:val="24"/>
          <w:lang w:eastAsia="bg-BG"/>
        </w:rPr>
        <w:t>решението</w:t>
      </w:r>
      <w:r w:rsidR="00BA34C4" w:rsidRPr="00044C70">
        <w:rPr>
          <w:rFonts w:ascii="Times New Roman" w:eastAsia="Times New Roman" w:hAnsi="Times New Roman" w:cs="Times New Roman"/>
          <w:sz w:val="24"/>
          <w:szCs w:val="24"/>
          <w:lang w:eastAsia="bg-BG"/>
        </w:rPr>
        <w:t xml:space="preserve"> по предходната алинея кметът на Общината сключва договор.</w:t>
      </w:r>
    </w:p>
    <w:p w14:paraId="14E4D5C6" w14:textId="77777777" w:rsidR="00BA34C4" w:rsidRPr="00044C70" w:rsidRDefault="00BA34C4"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Максималния срок на безвъзмездното предоставяне ползването на спортни обекти по реда на настоящата глава е до 10 години.</w:t>
      </w:r>
    </w:p>
    <w:p w14:paraId="07FA2249" w14:textId="3EC497C5" w:rsidR="00202B9F" w:rsidRPr="00044C70" w:rsidRDefault="00BA34C4" w:rsidP="00166E7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При подадени искания за безвъзмездно ползване на спортен обект за провеждане на прояви и събития за период до 48 часа, кметът на Общината издава заповед със съдържанието по ал. 3 без решение на общинския съвет.</w:t>
      </w:r>
    </w:p>
    <w:p w14:paraId="3552FD65" w14:textId="77777777" w:rsidR="00166E72" w:rsidRPr="00044C70" w:rsidRDefault="00166E72" w:rsidP="00166E72">
      <w:pPr>
        <w:spacing w:after="0" w:line="240" w:lineRule="auto"/>
        <w:ind w:firstLine="708"/>
        <w:jc w:val="both"/>
        <w:rPr>
          <w:rFonts w:ascii="Times New Roman" w:eastAsia="Times New Roman" w:hAnsi="Times New Roman" w:cs="Times New Roman"/>
          <w:sz w:val="24"/>
          <w:szCs w:val="24"/>
          <w:lang w:eastAsia="bg-BG"/>
        </w:rPr>
      </w:pPr>
    </w:p>
    <w:p w14:paraId="2201F229" w14:textId="1283949F" w:rsidR="004B1839" w:rsidRPr="00044C70" w:rsidRDefault="004B1839" w:rsidP="00A255D9">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E370F6" w:rsidRPr="00044C70">
        <w:rPr>
          <w:rFonts w:ascii="Times New Roman" w:eastAsia="Times New Roman" w:hAnsi="Times New Roman" w:cs="Times New Roman"/>
          <w:sz w:val="24"/>
          <w:szCs w:val="24"/>
          <w:lang w:eastAsia="bg-BG"/>
        </w:rPr>
        <w:tab/>
      </w:r>
      <w:r w:rsidR="00EB3828"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9</w:t>
      </w:r>
      <w:r w:rsidRPr="00044C70">
        <w:rPr>
          <w:rFonts w:ascii="Times New Roman" w:eastAsia="Times New Roman" w:hAnsi="Times New Roman" w:cs="Times New Roman"/>
          <w:sz w:val="24"/>
          <w:szCs w:val="24"/>
          <w:lang w:eastAsia="bg-BG"/>
        </w:rPr>
        <w:t>. (1)</w:t>
      </w:r>
      <w:r w:rsidR="006574C8" w:rsidRPr="00044C70">
        <w:rPr>
          <w:rFonts w:ascii="Times New Roman" w:eastAsia="Times New Roman" w:hAnsi="Times New Roman" w:cs="Times New Roman"/>
          <w:sz w:val="24"/>
          <w:szCs w:val="24"/>
          <w:lang w:eastAsia="bg-BG"/>
        </w:rPr>
        <w:t xml:space="preserve"> Предоставените по реда на тази глава </w:t>
      </w:r>
      <w:r w:rsidRPr="00044C70">
        <w:rPr>
          <w:rFonts w:ascii="Times New Roman" w:eastAsia="Times New Roman" w:hAnsi="Times New Roman" w:cs="Times New Roman"/>
          <w:sz w:val="24"/>
          <w:szCs w:val="24"/>
          <w:lang w:eastAsia="bg-BG"/>
        </w:rPr>
        <w:t>спортни обекти могат да се използват само за съответните дейности по чл. 103, ал. 1 от Закона за физическото възпитание и спорта.</w:t>
      </w:r>
    </w:p>
    <w:p w14:paraId="3FB3C5BE" w14:textId="77777777" w:rsidR="004B1839" w:rsidRPr="00044C70" w:rsidRDefault="004B1839"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Лицата, на които спортните обекти са предоставени, не могат да ги отдават под наем или да ги ползват съвместно по договор с трети лица.</w:t>
      </w:r>
    </w:p>
    <w:p w14:paraId="52B9E98B" w14:textId="55799B98" w:rsidR="004B1839" w:rsidRPr="00044C70" w:rsidRDefault="004B1839" w:rsidP="00166E7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Неспазването на изискването по ал. 2 е основание за прекратяване на безвъзмездното предоставяне на спортните обекти.</w:t>
      </w:r>
    </w:p>
    <w:p w14:paraId="4BCFEA1A" w14:textId="77777777" w:rsidR="00166E72" w:rsidRPr="00044C70" w:rsidRDefault="00166E72" w:rsidP="00166E72">
      <w:pPr>
        <w:spacing w:after="0" w:line="240" w:lineRule="auto"/>
        <w:ind w:firstLine="708"/>
        <w:jc w:val="both"/>
        <w:rPr>
          <w:rFonts w:ascii="Times New Roman" w:eastAsia="Times New Roman" w:hAnsi="Times New Roman" w:cs="Times New Roman"/>
          <w:sz w:val="24"/>
          <w:szCs w:val="24"/>
          <w:lang w:eastAsia="bg-BG"/>
        </w:rPr>
      </w:pPr>
    </w:p>
    <w:p w14:paraId="414158BB" w14:textId="1D63FD05" w:rsidR="004B1839" w:rsidRPr="00044C70" w:rsidRDefault="00EB3828" w:rsidP="006574C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72168F" w:rsidRPr="00044C70">
        <w:rPr>
          <w:rFonts w:ascii="Times New Roman" w:eastAsia="Times New Roman" w:hAnsi="Times New Roman" w:cs="Times New Roman"/>
          <w:sz w:val="24"/>
          <w:szCs w:val="24"/>
          <w:lang w:eastAsia="bg-BG"/>
        </w:rPr>
        <w:t>10</w:t>
      </w:r>
      <w:r w:rsidR="004B1839" w:rsidRPr="00044C70">
        <w:rPr>
          <w:rFonts w:ascii="Times New Roman" w:eastAsia="Times New Roman" w:hAnsi="Times New Roman" w:cs="Times New Roman"/>
          <w:sz w:val="24"/>
          <w:szCs w:val="24"/>
          <w:lang w:eastAsia="bg-BG"/>
        </w:rPr>
        <w:t>. Прекратяването на безвъзмездното ползв</w:t>
      </w:r>
      <w:r w:rsidR="006574C8" w:rsidRPr="00044C70">
        <w:rPr>
          <w:rFonts w:ascii="Times New Roman" w:eastAsia="Times New Roman" w:hAnsi="Times New Roman" w:cs="Times New Roman"/>
          <w:sz w:val="24"/>
          <w:szCs w:val="24"/>
          <w:lang w:eastAsia="bg-BG"/>
        </w:rPr>
        <w:t>ане се извършва със заповед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w:t>
      </w:r>
    </w:p>
    <w:p w14:paraId="02F5D29B"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B9D4187"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т</w:t>
      </w:r>
      <w:r w:rsidR="004B1839" w:rsidRPr="00044C70">
        <w:rPr>
          <w:rFonts w:ascii="Times New Roman" w:eastAsia="Times New Roman" w:hAnsi="Times New Roman" w:cs="Times New Roman"/>
          <w:b/>
          <w:bCs/>
          <w:sz w:val="24"/>
          <w:szCs w:val="24"/>
          <w:lang w:eastAsia="bg-BG"/>
        </w:rPr>
        <w:t>рета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 xml:space="preserve">ОТДАВАНЕ ПОД НАЕМ НА СПОРТНИ ОБЕКТИ – СОБСТВЕНОСТ НА ОБЩИНА </w:t>
      </w:r>
      <w:r w:rsidR="00703F2E" w:rsidRPr="00044C70">
        <w:rPr>
          <w:rFonts w:ascii="Times New Roman" w:eastAsia="Times New Roman" w:hAnsi="Times New Roman" w:cs="Times New Roman"/>
          <w:b/>
          <w:bCs/>
          <w:sz w:val="24"/>
          <w:szCs w:val="24"/>
          <w:lang w:eastAsia="bg-BG"/>
        </w:rPr>
        <w:t>КРУМОВГРАД</w:t>
      </w:r>
    </w:p>
    <w:p w14:paraId="4AE79AE2"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22D9B7B" w14:textId="178838B7" w:rsidR="004B1839" w:rsidRPr="00044C70" w:rsidRDefault="004B1839" w:rsidP="00916FB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EB3828" w:rsidRPr="00044C70">
        <w:rPr>
          <w:rFonts w:ascii="Times New Roman" w:eastAsia="Times New Roman" w:hAnsi="Times New Roman" w:cs="Times New Roman"/>
          <w:sz w:val="24"/>
          <w:szCs w:val="24"/>
          <w:lang w:eastAsia="bg-BG"/>
        </w:rPr>
        <w:t>1</w:t>
      </w:r>
      <w:r w:rsidR="0072168F" w:rsidRPr="00044C70">
        <w:rPr>
          <w:rFonts w:ascii="Times New Roman" w:eastAsia="Times New Roman" w:hAnsi="Times New Roman" w:cs="Times New Roman"/>
          <w:sz w:val="24"/>
          <w:szCs w:val="24"/>
          <w:lang w:eastAsia="bg-BG"/>
        </w:rPr>
        <w:t>1</w:t>
      </w:r>
      <w:r w:rsidRPr="00044C70">
        <w:rPr>
          <w:rFonts w:ascii="Times New Roman" w:eastAsia="Times New Roman" w:hAnsi="Times New Roman" w:cs="Times New Roman"/>
          <w:sz w:val="24"/>
          <w:szCs w:val="24"/>
          <w:lang w:eastAsia="bg-BG"/>
        </w:rPr>
        <w:t xml:space="preserve">. Отдаването под наем на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се извършва след обявяването на спортния обект в списъка по чл. 4 и включването му в програмата по чл. 8, ал. 9 от Закона за общинската собственост.</w:t>
      </w:r>
    </w:p>
    <w:p w14:paraId="1AB28D2F" w14:textId="48CB1921" w:rsidR="004B1839" w:rsidRPr="00044C70" w:rsidRDefault="004B1839" w:rsidP="0072168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72168F" w:rsidRPr="00044C70">
        <w:rPr>
          <w:rFonts w:ascii="Times New Roman" w:eastAsia="Times New Roman" w:hAnsi="Times New Roman" w:cs="Times New Roman"/>
          <w:sz w:val="24"/>
          <w:szCs w:val="24"/>
          <w:lang w:eastAsia="bg-BG"/>
        </w:rPr>
        <w:tab/>
      </w:r>
      <w:r w:rsidR="00EB3828"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2</w:t>
      </w:r>
      <w:r w:rsidRPr="00044C70">
        <w:rPr>
          <w:rFonts w:ascii="Times New Roman" w:eastAsia="Times New Roman" w:hAnsi="Times New Roman" w:cs="Times New Roman"/>
          <w:sz w:val="24"/>
          <w:szCs w:val="24"/>
          <w:lang w:eastAsia="bg-BG"/>
        </w:rPr>
        <w:t xml:space="preserve">. (1)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могат да се отдават под наем за срок до една година без търг или конкурс на </w:t>
      </w:r>
      <w:r w:rsidR="009A6179" w:rsidRPr="00044C70">
        <w:rPr>
          <w:rFonts w:ascii="Times New Roman" w:eastAsia="Times New Roman" w:hAnsi="Times New Roman" w:cs="Times New Roman"/>
          <w:sz w:val="24"/>
          <w:szCs w:val="24"/>
          <w:lang w:eastAsia="bg-BG"/>
        </w:rPr>
        <w:t>спортен клуб - сдружение с нестопанска цел за осъществяване на общественополезна дейност, на спортна федерация или на обединен спортен клуб, които са вписани в съответния регистър по чл. 9, ал. 1</w:t>
      </w:r>
      <w:r w:rsidRPr="00044C70">
        <w:rPr>
          <w:rFonts w:ascii="Times New Roman" w:eastAsia="Times New Roman" w:hAnsi="Times New Roman" w:cs="Times New Roman"/>
          <w:sz w:val="24"/>
          <w:szCs w:val="24"/>
          <w:lang w:eastAsia="bg-BG"/>
        </w:rPr>
        <w:t xml:space="preserve"> от Закона за физическото възпитание и спорта.</w:t>
      </w:r>
    </w:p>
    <w:p w14:paraId="4EDF1333" w14:textId="77777777" w:rsidR="004B1839" w:rsidRPr="00044C70" w:rsidRDefault="004B1839" w:rsidP="00916FBE">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списъка по чл. 4 от наредбата се посочват спортните обекти, за които се предвижда възможността за отдаване под наем при условията по ал. 1. Наемната цена се определя в размер на 2</w:t>
      </w:r>
      <w:r w:rsidR="00704082"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 xml:space="preserve">% от основната наемна цена, изчислена по реда на Глава </w:t>
      </w:r>
      <w:r w:rsidR="00D264B6" w:rsidRPr="00044C70">
        <w:rPr>
          <w:rFonts w:ascii="Times New Roman" w:eastAsia="Times New Roman" w:hAnsi="Times New Roman" w:cs="Times New Roman"/>
          <w:sz w:val="24"/>
          <w:szCs w:val="24"/>
          <w:lang w:eastAsia="bg-BG"/>
        </w:rPr>
        <w:t>четвърта</w:t>
      </w:r>
      <w:r w:rsidRPr="00044C70">
        <w:rPr>
          <w:rFonts w:ascii="Times New Roman" w:eastAsia="Times New Roman" w:hAnsi="Times New Roman" w:cs="Times New Roman"/>
          <w:sz w:val="24"/>
          <w:szCs w:val="24"/>
          <w:lang w:eastAsia="bg-BG"/>
        </w:rPr>
        <w:t xml:space="preserve"> от Наредбата за реда на придобиване, управление и разпореждане с общинско имущество.</w:t>
      </w:r>
    </w:p>
    <w:p w14:paraId="5EF05E2C" w14:textId="77777777" w:rsidR="00A255D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w:t>
      </w:r>
      <w:r w:rsidR="00A255D9" w:rsidRPr="00044C70">
        <w:rPr>
          <w:rFonts w:ascii="Times New Roman" w:eastAsia="Times New Roman" w:hAnsi="Times New Roman" w:cs="Times New Roman"/>
          <w:sz w:val="24"/>
          <w:szCs w:val="24"/>
          <w:lang w:eastAsia="bg-BG"/>
        </w:rPr>
        <w:t>След</w:t>
      </w:r>
      <w:r w:rsidRPr="00044C70">
        <w:rPr>
          <w:rFonts w:ascii="Times New Roman" w:eastAsia="Times New Roman" w:hAnsi="Times New Roman" w:cs="Times New Roman"/>
          <w:sz w:val="24"/>
          <w:szCs w:val="24"/>
          <w:lang w:eastAsia="bg-BG"/>
        </w:rPr>
        <w:t xml:space="preserve"> обявяването на обектите по ал. 2 в списъка по чл. 4 от наредбата, кандидатите могат да подават писмени искания. Всяко искане трябва да е мотивирано, да се отнася до конкретно определен спортен обект от списъка и да съдържа данни за кандидата, информация за неговата дейност и обществен принос в спорта.</w:t>
      </w:r>
      <w:r w:rsidR="00F70380" w:rsidRPr="00044C70">
        <w:rPr>
          <w:rFonts w:ascii="Times New Roman" w:eastAsia="Times New Roman" w:hAnsi="Times New Roman" w:cs="Times New Roman"/>
          <w:sz w:val="24"/>
          <w:szCs w:val="24"/>
          <w:lang w:eastAsia="bg-BG"/>
        </w:rPr>
        <w:t xml:space="preserve"> </w:t>
      </w:r>
    </w:p>
    <w:p w14:paraId="4659A53C"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Коми</w:t>
      </w:r>
      <w:r w:rsidR="00F70380" w:rsidRPr="00044C70">
        <w:rPr>
          <w:rFonts w:ascii="Times New Roman" w:eastAsia="Times New Roman" w:hAnsi="Times New Roman" w:cs="Times New Roman"/>
          <w:sz w:val="24"/>
          <w:szCs w:val="24"/>
          <w:lang w:eastAsia="bg-BG"/>
        </w:rPr>
        <w:t>сия, определена със заповед на к</w:t>
      </w:r>
      <w:r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в едномесечен срок разглежда постъпилите искания и прави предложения за приемане или отхвърляне на исканията.</w:t>
      </w:r>
    </w:p>
    <w:p w14:paraId="7824D42C"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При подадени две или повече искания за един и същ спортен обект се спазват следните принципи на предимство в посочената поредност:</w:t>
      </w:r>
    </w:p>
    <w:p w14:paraId="37EC92F9" w14:textId="77777777" w:rsidR="004B1839" w:rsidRPr="00044C70" w:rsidRDefault="004B1839"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кандидатът, който развива вида спорт, за който основно е предназначен спортният обект, пред всички останали кандидати;</w:t>
      </w:r>
    </w:p>
    <w:p w14:paraId="09CF1F05" w14:textId="77777777" w:rsidR="00923FE5" w:rsidRPr="00044C70" w:rsidRDefault="007E749E" w:rsidP="00F7038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2</w:t>
      </w:r>
      <w:r w:rsidR="00923FE5" w:rsidRPr="00044C70">
        <w:rPr>
          <w:rFonts w:ascii="Times New Roman" w:eastAsia="Times New Roman" w:hAnsi="Times New Roman" w:cs="Times New Roman"/>
          <w:sz w:val="24"/>
          <w:szCs w:val="24"/>
          <w:lang w:eastAsia="bg-BG"/>
        </w:rPr>
        <w:t xml:space="preserve">. спортни клубове, които имат състезатели едновременно във възрастовите категории деца и юноши (старша и младша възраст) или приравнените на съответната възраст категории за конкретния вид спорт. </w:t>
      </w:r>
    </w:p>
    <w:p w14:paraId="69E5BE02" w14:textId="77777777" w:rsidR="004B1839" w:rsidRPr="00044C70" w:rsidRDefault="004B1839" w:rsidP="00923FE5">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(6) Кметът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въз основа на предложенията на комисията по ал. 4, издава заповед и сключва договор за наем с избрания кандидат.</w:t>
      </w:r>
    </w:p>
    <w:p w14:paraId="2DB73F99" w14:textId="77777777" w:rsidR="004B1839" w:rsidRPr="00044C70" w:rsidRDefault="004B1839" w:rsidP="00923FE5">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(7) Наемателите на спортните обекти не могат да ги отдават под наем или да ги ползват съвместно по договор с трети лица. Неспазването на това изискване е основание за прекратяване на договора за наем.</w:t>
      </w:r>
    </w:p>
    <w:p w14:paraId="6A0FA77F" w14:textId="77777777" w:rsidR="00006547"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AC5360" w:rsidRPr="00044C70">
        <w:rPr>
          <w:rFonts w:ascii="Times New Roman" w:eastAsia="Times New Roman" w:hAnsi="Times New Roman" w:cs="Times New Roman"/>
          <w:sz w:val="24"/>
          <w:szCs w:val="24"/>
          <w:lang w:eastAsia="bg-BG"/>
        </w:rPr>
        <w:tab/>
      </w:r>
    </w:p>
    <w:p w14:paraId="7599A7F2" w14:textId="54D37522" w:rsidR="004B1839" w:rsidRPr="00044C70" w:rsidRDefault="00EB3828" w:rsidP="00AC5360">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(1) Спортни обекти – общинска собственост, се отдават под наем за срок до 10 или до 30 години, след провеждане на публичен търг с тайно или явно наддаване или публично оповестен конкурс.</w:t>
      </w:r>
    </w:p>
    <w:p w14:paraId="22CCF5F0" w14:textId="77777777" w:rsidR="004B1839" w:rsidRPr="00044C70" w:rsidRDefault="004B1839" w:rsidP="00AD4AC0">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Търгът или конкурсът се откриват със заповед на Кмета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след решение на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4538F2" w:rsidRPr="00044C70">
        <w:rPr>
          <w:rFonts w:ascii="Times New Roman" w:eastAsia="Times New Roman" w:hAnsi="Times New Roman" w:cs="Times New Roman"/>
          <w:sz w:val="24"/>
          <w:szCs w:val="24"/>
          <w:lang w:eastAsia="bg-BG"/>
        </w:rPr>
        <w:t xml:space="preserve"> – Крумовград</w:t>
      </w:r>
      <w:r w:rsidRPr="00044C70">
        <w:rPr>
          <w:rFonts w:ascii="Times New Roman" w:eastAsia="Times New Roman" w:hAnsi="Times New Roman" w:cs="Times New Roman"/>
          <w:sz w:val="24"/>
          <w:szCs w:val="24"/>
          <w:lang w:eastAsia="bg-BG"/>
        </w:rPr>
        <w:t xml:space="preserve">, с което се определят срокът за отдаване под наем и се одобрява наемната цена, а при конкурс – и критериите за оценка на офертите и начинът за определяне на тежестта им в комплексната оценка на офертата. Началната тръжна или конкурсна наемна цена се определя в размер на 2% от основната наемна цена, изчислена по реда на Глава </w:t>
      </w:r>
      <w:r w:rsidR="00AD4AC0" w:rsidRPr="00044C70">
        <w:rPr>
          <w:rFonts w:ascii="Times New Roman" w:eastAsia="Times New Roman" w:hAnsi="Times New Roman" w:cs="Times New Roman"/>
          <w:sz w:val="24"/>
          <w:szCs w:val="24"/>
          <w:lang w:eastAsia="bg-BG"/>
        </w:rPr>
        <w:t>четвърта</w:t>
      </w:r>
      <w:r w:rsidRPr="00044C70">
        <w:rPr>
          <w:rFonts w:ascii="Times New Roman" w:eastAsia="Times New Roman" w:hAnsi="Times New Roman" w:cs="Times New Roman"/>
          <w:sz w:val="24"/>
          <w:szCs w:val="24"/>
          <w:lang w:eastAsia="bg-BG"/>
        </w:rPr>
        <w:t xml:space="preserve"> от Наредбата за реда на придобиване, управление и разпореждане с общинско имущество.</w:t>
      </w:r>
    </w:p>
    <w:p w14:paraId="2C03B7F4"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Заповедта по ал. 2 се публикува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най-малко 15 календарни дни преди крайния срок за подаване на офертите и съдържа:</w:t>
      </w:r>
    </w:p>
    <w:p w14:paraId="25B4D539"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C31D86"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1. наименованието на обекта;</w:t>
      </w:r>
    </w:p>
    <w:p w14:paraId="2564AD6C"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срока за отдаване под наем;</w:t>
      </w:r>
    </w:p>
    <w:p w14:paraId="225DC72D"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правното и фактическото основание за откриване на търга или конкурса;</w:t>
      </w:r>
    </w:p>
    <w:p w14:paraId="02AED302"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срока за подаване на офертите;</w:t>
      </w:r>
    </w:p>
    <w:p w14:paraId="07E1960C"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критериите за оценка на офертите и начина за определяне на тежестта им в комплексната оценка на офертата – при конкурс;</w:t>
      </w:r>
    </w:p>
    <w:p w14:paraId="7446052D"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мястото, деня и часа за разглеждане и оценяване на офертите;</w:t>
      </w:r>
    </w:p>
    <w:p w14:paraId="3D4196BC"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7. първоначалната наемна цена, одобрена от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4538F2" w:rsidRPr="00044C70">
        <w:rPr>
          <w:rFonts w:ascii="Times New Roman" w:eastAsia="Times New Roman" w:hAnsi="Times New Roman" w:cs="Times New Roman"/>
          <w:sz w:val="24"/>
          <w:szCs w:val="24"/>
          <w:lang w:eastAsia="bg-BG"/>
        </w:rPr>
        <w:t xml:space="preserve"> – Крумовград</w:t>
      </w:r>
      <w:r w:rsidRPr="00044C70">
        <w:rPr>
          <w:rFonts w:ascii="Times New Roman" w:eastAsia="Times New Roman" w:hAnsi="Times New Roman" w:cs="Times New Roman"/>
          <w:sz w:val="24"/>
          <w:szCs w:val="24"/>
          <w:lang w:eastAsia="bg-BG"/>
        </w:rPr>
        <w:t>;</w:t>
      </w:r>
    </w:p>
    <w:p w14:paraId="18407D8C"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8. изискванията за запазване и гарантиране използването на спортния обект по предназначение;</w:t>
      </w:r>
    </w:p>
    <w:p w14:paraId="7D1D0FC4"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9. времето и начина за оглед на обекта;</w:t>
      </w:r>
    </w:p>
    <w:p w14:paraId="5EF2BCF9" w14:textId="77777777" w:rsidR="004B1839" w:rsidRPr="00044C70" w:rsidRDefault="004B1839"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10. срока на валидност на офертите;</w:t>
      </w:r>
    </w:p>
    <w:p w14:paraId="21489684" w14:textId="77777777" w:rsidR="004B1839" w:rsidRPr="00044C70" w:rsidRDefault="004B1839"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11. размер на депозита за участие, определен при условията и по реда на Наредбата за реда на придобиване, управление и разпореждане с общинско имущество;</w:t>
      </w:r>
    </w:p>
    <w:p w14:paraId="78C31BAB" w14:textId="77777777" w:rsidR="005C5DE8" w:rsidRPr="00044C70" w:rsidRDefault="00110B0C" w:rsidP="00C31D8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12</w:t>
      </w:r>
      <w:r w:rsidR="005C5DE8" w:rsidRPr="00044C70">
        <w:rPr>
          <w:rFonts w:ascii="Times New Roman" w:eastAsia="Times New Roman" w:hAnsi="Times New Roman" w:cs="Times New Roman"/>
          <w:sz w:val="24"/>
          <w:szCs w:val="24"/>
          <w:lang w:eastAsia="bg-BG"/>
        </w:rPr>
        <w:t>. място и цена за закупуване на тръжна/конкурсна документация</w:t>
      </w:r>
      <w:r w:rsidRPr="00044C70">
        <w:rPr>
          <w:rFonts w:ascii="Times New Roman" w:eastAsia="Times New Roman" w:hAnsi="Times New Roman" w:cs="Times New Roman"/>
          <w:sz w:val="24"/>
          <w:szCs w:val="24"/>
          <w:lang w:eastAsia="bg-BG"/>
        </w:rPr>
        <w:t>;</w:t>
      </w:r>
    </w:p>
    <w:p w14:paraId="70096787" w14:textId="77777777" w:rsidR="004B1839" w:rsidRPr="00044C70" w:rsidRDefault="00110B0C" w:rsidP="00C31D8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13</w:t>
      </w:r>
      <w:r w:rsidR="004B1839" w:rsidRPr="00044C70">
        <w:rPr>
          <w:rFonts w:ascii="Times New Roman" w:eastAsia="Times New Roman" w:hAnsi="Times New Roman" w:cs="Times New Roman"/>
          <w:sz w:val="24"/>
          <w:szCs w:val="24"/>
          <w:lang w:eastAsia="bg-BG"/>
        </w:rPr>
        <w:t>. други специфични условия.</w:t>
      </w:r>
    </w:p>
    <w:p w14:paraId="33D5A25A" w14:textId="77777777" w:rsidR="00006547" w:rsidRPr="00044C70" w:rsidRDefault="00006547" w:rsidP="00C31D86">
      <w:pPr>
        <w:spacing w:after="0" w:line="240" w:lineRule="auto"/>
        <w:ind w:firstLine="708"/>
        <w:rPr>
          <w:rFonts w:ascii="Times New Roman" w:eastAsia="Times New Roman" w:hAnsi="Times New Roman" w:cs="Times New Roman"/>
          <w:sz w:val="24"/>
          <w:szCs w:val="24"/>
          <w:lang w:eastAsia="bg-BG"/>
        </w:rPr>
      </w:pPr>
    </w:p>
    <w:p w14:paraId="25C2175C" w14:textId="20F2022D" w:rsidR="004B1839" w:rsidRPr="00044C70" w:rsidRDefault="00EB3828" w:rsidP="005C5DE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(1) В търга или конкурса за отдаване под наем на спортен обект за срок до 10 години могат да участват юридически лица, които:</w:t>
      </w:r>
    </w:p>
    <w:p w14:paraId="2206F4E6"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не са обявени в несъстоятелност или не се намират в производство за обявяване в несъстоятелност;</w:t>
      </w:r>
    </w:p>
    <w:p w14:paraId="7FEDD22D" w14:textId="77777777" w:rsidR="004B1839" w:rsidRPr="00044C70" w:rsidRDefault="004B1839" w:rsidP="001B210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не се намират в ликвидация;</w:t>
      </w:r>
    </w:p>
    <w:p w14:paraId="61A4F225"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нямат подлежащи на принудително изпълнение публични задължения към </w:t>
      </w:r>
      <w:r w:rsidR="001B2101" w:rsidRPr="00044C70">
        <w:rPr>
          <w:rFonts w:ascii="Times New Roman" w:eastAsia="Times New Roman" w:hAnsi="Times New Roman" w:cs="Times New Roman"/>
          <w:sz w:val="24"/>
          <w:szCs w:val="24"/>
          <w:lang w:eastAsia="bg-BG"/>
        </w:rPr>
        <w:t>държавата и общината</w:t>
      </w:r>
      <w:r w:rsidRPr="00044C70">
        <w:rPr>
          <w:rFonts w:ascii="Times New Roman" w:eastAsia="Times New Roman" w:hAnsi="Times New Roman" w:cs="Times New Roman"/>
          <w:sz w:val="24"/>
          <w:szCs w:val="24"/>
          <w:lang w:eastAsia="bg-BG"/>
        </w:rPr>
        <w:t>, освен ако не са отсрочени или разсрочени;</w:t>
      </w:r>
    </w:p>
    <w:p w14:paraId="0FEA6191" w14:textId="77777777" w:rsidR="004B1839" w:rsidRPr="00044C70" w:rsidRDefault="004B1839" w:rsidP="001B210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в чиито управителни органи членуват лица, които не са осъдени с влязла в сила присъда за престъпления против собствеността или против стопанството, освен ако са били реабилитирани; изискването се отнася и за управителите и изпълнителните директори на юридически лица;</w:t>
      </w:r>
    </w:p>
    <w:p w14:paraId="2DADAF46" w14:textId="77777777" w:rsidR="004B1839" w:rsidRPr="00044C70" w:rsidRDefault="004B1839" w:rsidP="001B210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5. нямат изискуеми задължения към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7B29E1B9" w14:textId="77777777" w:rsidR="004B1839" w:rsidRPr="00044C70" w:rsidRDefault="00D428BE" w:rsidP="00BA628B">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В търга или конкурса за отдаване под наем на спортен обект за срок до 30 години могат да участват спортни клубове, спортни федерации или обединени спортни клубове, които са вписани в съответния регистър по чл. 9, ал. 1 от Закона за физическото възпитание и спорта и които отговарят на изискванията по ал. 1, т. 1 – 5.</w:t>
      </w:r>
      <w:r w:rsidR="008835FC" w:rsidRPr="00044C70">
        <w:rPr>
          <w:rFonts w:ascii="Times New Roman" w:eastAsia="Times New Roman" w:hAnsi="Times New Roman" w:cs="Times New Roman"/>
          <w:sz w:val="24"/>
          <w:szCs w:val="24"/>
          <w:lang w:eastAsia="bg-BG"/>
        </w:rPr>
        <w:t xml:space="preserve"> </w:t>
      </w:r>
    </w:p>
    <w:p w14:paraId="10C5797C" w14:textId="77777777" w:rsidR="00006547" w:rsidRPr="00044C70" w:rsidRDefault="00006547" w:rsidP="00BA628B">
      <w:pPr>
        <w:spacing w:after="0" w:line="240" w:lineRule="auto"/>
        <w:ind w:firstLine="708"/>
        <w:jc w:val="both"/>
        <w:rPr>
          <w:rFonts w:ascii="Times New Roman" w:eastAsia="Times New Roman" w:hAnsi="Times New Roman" w:cs="Times New Roman"/>
          <w:sz w:val="24"/>
          <w:szCs w:val="24"/>
          <w:lang w:eastAsia="bg-BG"/>
        </w:rPr>
      </w:pPr>
    </w:p>
    <w:p w14:paraId="02D24685" w14:textId="5E8DEC25" w:rsidR="004B1839" w:rsidRPr="00044C70" w:rsidRDefault="004B1839" w:rsidP="008835FC">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r w:rsidR="008835FC"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5</w:t>
      </w:r>
      <w:r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назначава със заповед комисия за провеждане на търга или конкурса, която се състои от нечетен брой членове, включително – нейният председател, както и достатъчно резервни членове, така че да се осигури изпълнение на изискването на ал. 2.</w:t>
      </w:r>
    </w:p>
    <w:p w14:paraId="57E7FFD5" w14:textId="77777777" w:rsidR="004B1839" w:rsidRPr="00044C70" w:rsidRDefault="004B1839" w:rsidP="002C7D1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състава на комисията задължителн</w:t>
      </w:r>
      <w:r w:rsidR="002C7D1D" w:rsidRPr="00044C70">
        <w:rPr>
          <w:rFonts w:ascii="Times New Roman" w:eastAsia="Times New Roman" w:hAnsi="Times New Roman" w:cs="Times New Roman"/>
          <w:sz w:val="24"/>
          <w:szCs w:val="24"/>
          <w:lang w:eastAsia="bg-BG"/>
        </w:rPr>
        <w:t>о</w:t>
      </w:r>
      <w:r w:rsidR="0078050D" w:rsidRPr="00044C70">
        <w:rPr>
          <w:rFonts w:ascii="Times New Roman" w:eastAsia="Times New Roman" w:hAnsi="Times New Roman" w:cs="Times New Roman"/>
          <w:sz w:val="24"/>
          <w:szCs w:val="24"/>
          <w:lang w:eastAsia="bg-BG"/>
        </w:rPr>
        <w:t xml:space="preserve"> се включват юрист и икономист.</w:t>
      </w:r>
    </w:p>
    <w:p w14:paraId="7A4E6BF7"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Заседанията на комисията са редовни, когато на тях присъстват поне половината от членовете, включително – нейният председател.</w:t>
      </w:r>
    </w:p>
    <w:p w14:paraId="2D90CE8E"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За своите заседания комисията води протоколи, които се подписват от всички присъстващи. Когато някой от членовете на комисията има особено мнение, то се отбелязва в протокола и към него се прилагат писмени мотиви.</w:t>
      </w:r>
    </w:p>
    <w:p w14:paraId="2750DFC0" w14:textId="77777777" w:rsidR="004B1839" w:rsidRPr="00044C70" w:rsidRDefault="004B1839" w:rsidP="008835F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Ако се установи, че член на комисията е свързано лице по смисъла на § 1, т. 15 от Допълнителните разпоредби на Закона за противодействие на корупцията и за отнемане на незаконно придобитото имущество с участник в търга или с членове на негови управителни или контролни органи, се извършва замяна с резервен член.</w:t>
      </w:r>
    </w:p>
    <w:p w14:paraId="64A48B22"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77A9502" w14:textId="482F7877" w:rsidR="004B1839" w:rsidRPr="00044C70" w:rsidRDefault="00EB3828"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72168F" w:rsidRPr="00044C70">
        <w:rPr>
          <w:rFonts w:ascii="Times New Roman" w:eastAsia="Times New Roman" w:hAnsi="Times New Roman" w:cs="Times New Roman"/>
          <w:sz w:val="24"/>
          <w:szCs w:val="24"/>
          <w:lang w:eastAsia="bg-BG"/>
        </w:rPr>
        <w:t>6</w:t>
      </w:r>
      <w:r w:rsidR="004B1839" w:rsidRPr="00044C70">
        <w:rPr>
          <w:rFonts w:ascii="Times New Roman" w:eastAsia="Times New Roman" w:hAnsi="Times New Roman" w:cs="Times New Roman"/>
          <w:sz w:val="24"/>
          <w:szCs w:val="24"/>
          <w:lang w:eastAsia="bg-BG"/>
        </w:rPr>
        <w:t>. (1) Участниците в търга или конкурса подават писмени оферти в срока, определен със заповедта по чл. 1</w:t>
      </w:r>
      <w:r w:rsidR="00E5389A"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ал. 3, поставени в запечатан плик, върху който се отбелязват наименованието на обекта на търга или конкурса и наименованието и адресът на кандидата. Не се приемат оферти, подадени извън определения срок.</w:t>
      </w:r>
    </w:p>
    <w:p w14:paraId="54B338A7" w14:textId="77777777"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Всяка оферта съдържа представяне на кандидата и:</w:t>
      </w:r>
    </w:p>
    <w:p w14:paraId="7A915115" w14:textId="4232048D"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декларация за съответствие с приложимите изисквания по чл. 1</w:t>
      </w:r>
      <w:r w:rsidR="00E5389A" w:rsidRPr="00044C70">
        <w:rPr>
          <w:rFonts w:ascii="Times New Roman" w:eastAsia="Times New Roman" w:hAnsi="Times New Roman" w:cs="Times New Roman"/>
          <w:sz w:val="24"/>
          <w:szCs w:val="24"/>
          <w:lang w:eastAsia="bg-BG"/>
        </w:rPr>
        <w:t>4</w:t>
      </w:r>
      <w:r w:rsidRPr="00044C70">
        <w:rPr>
          <w:rFonts w:ascii="Times New Roman" w:eastAsia="Times New Roman" w:hAnsi="Times New Roman" w:cs="Times New Roman"/>
          <w:sz w:val="24"/>
          <w:szCs w:val="24"/>
          <w:lang w:eastAsia="bg-BG"/>
        </w:rPr>
        <w:t xml:space="preserve"> от наредбата;</w:t>
      </w:r>
    </w:p>
    <w:p w14:paraId="33E07A7B" w14:textId="77777777" w:rsidR="004B1839" w:rsidRPr="00044C70" w:rsidRDefault="004B1839" w:rsidP="00D249A6">
      <w:pPr>
        <w:spacing w:after="0" w:line="240" w:lineRule="auto"/>
        <w:ind w:left="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предложение за наемна цена;</w:t>
      </w:r>
    </w:p>
    <w:p w14:paraId="45C7913B" w14:textId="77777777" w:rsidR="004B1839" w:rsidRPr="00044C70" w:rsidRDefault="004B1839"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документите и доказателствата по чл. 109 или чл. 110 от Закона за физическото възпитание и спорта;</w:t>
      </w:r>
    </w:p>
    <w:p w14:paraId="141B6864" w14:textId="77777777" w:rsidR="004B1839" w:rsidRPr="00044C70" w:rsidRDefault="004B1839" w:rsidP="00D249A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копия от документите за закупена тръжна документация и за внесен депозит участие;</w:t>
      </w:r>
    </w:p>
    <w:p w14:paraId="7A8083A4" w14:textId="77777777" w:rsidR="004B1839" w:rsidRPr="00044C70" w:rsidRDefault="004B1839" w:rsidP="00D249A6">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други относими към предложенията документи.</w:t>
      </w:r>
    </w:p>
    <w:p w14:paraId="2F471713" w14:textId="77777777"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Инвестиционната програма по чл. 110, ал. 1, т. 1 от Закона за физическото възпитание и спорта не може да предвижда размер на инвестициите, по-нисък от 25 процента от пазарната стойност на правото на собственост на спортния обект.</w:t>
      </w:r>
    </w:p>
    <w:p w14:paraId="554D0E57" w14:textId="77777777" w:rsidR="004B1839" w:rsidRPr="00044C70" w:rsidRDefault="004B1839" w:rsidP="00823E98">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Не се допускат допълнения и изменения в подадените оферти.</w:t>
      </w:r>
    </w:p>
    <w:p w14:paraId="082C02AA"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B6EEC2E" w14:textId="623BFD7E"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7</w:t>
      </w:r>
      <w:r w:rsidRPr="00044C70">
        <w:rPr>
          <w:rFonts w:ascii="Times New Roman" w:eastAsia="Times New Roman" w:hAnsi="Times New Roman" w:cs="Times New Roman"/>
          <w:sz w:val="24"/>
          <w:szCs w:val="24"/>
          <w:lang w:eastAsia="bg-BG"/>
        </w:rPr>
        <w:t>. Когато в срока за подаване на оферти постъпи само една оферта или няма постъпила оферта, този срок може да бъде удължен със седем дни. Удължаване срокът за</w:t>
      </w:r>
      <w:r w:rsidR="00823E98" w:rsidRPr="00044C70">
        <w:rPr>
          <w:rFonts w:ascii="Times New Roman" w:eastAsia="Times New Roman" w:hAnsi="Times New Roman" w:cs="Times New Roman"/>
          <w:sz w:val="24"/>
          <w:szCs w:val="24"/>
          <w:lang w:eastAsia="bg-BG"/>
        </w:rPr>
        <w:t xml:space="preserve"> подаване на оферти става чрез заповед на к</w:t>
      </w:r>
      <w:r w:rsidRPr="00044C70">
        <w:rPr>
          <w:rFonts w:ascii="Times New Roman" w:eastAsia="Times New Roman" w:hAnsi="Times New Roman" w:cs="Times New Roman"/>
          <w:sz w:val="24"/>
          <w:szCs w:val="24"/>
          <w:lang w:eastAsia="bg-BG"/>
        </w:rPr>
        <w:t xml:space="preserve">мета на Общината и се оповестява на интернет-страницата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w:t>
      </w:r>
    </w:p>
    <w:p w14:paraId="096771F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08AB3C4" w14:textId="407B1B92" w:rsidR="004B1839" w:rsidRPr="00044C70" w:rsidRDefault="00EB3828"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След изтичането на срока за подаване на оферти комисията по чл. 1</w:t>
      </w:r>
      <w:r w:rsidR="00E5389A"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от наредбата разглежда постъпилите оферти.</w:t>
      </w:r>
    </w:p>
    <w:p w14:paraId="441F4D28" w14:textId="4707EE06"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Участник, чийто плик не отговаря на изискванията на чл. 1</w:t>
      </w:r>
      <w:r w:rsidR="00E5389A" w:rsidRPr="00044C70">
        <w:rPr>
          <w:rFonts w:ascii="Times New Roman" w:eastAsia="Times New Roman" w:hAnsi="Times New Roman" w:cs="Times New Roman"/>
          <w:sz w:val="24"/>
          <w:szCs w:val="24"/>
          <w:lang w:eastAsia="bg-BG"/>
        </w:rPr>
        <w:t>6</w:t>
      </w:r>
      <w:r w:rsidRPr="00044C70">
        <w:rPr>
          <w:rFonts w:ascii="Times New Roman" w:eastAsia="Times New Roman" w:hAnsi="Times New Roman" w:cs="Times New Roman"/>
          <w:sz w:val="24"/>
          <w:szCs w:val="24"/>
          <w:lang w:eastAsia="bg-BG"/>
        </w:rPr>
        <w:t>, ал. 1, се отстранява от търга, а пликът не се отваря.</w:t>
      </w:r>
    </w:p>
    <w:p w14:paraId="7FDFC108" w14:textId="2990A59B" w:rsidR="004B1839" w:rsidRPr="00044C70" w:rsidRDefault="004B1839" w:rsidP="00823E98">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Участник, представил оферта със съдържание, което не отговаря на изискванията на чл. 1</w:t>
      </w:r>
      <w:r w:rsidR="00E5389A" w:rsidRPr="00044C70">
        <w:rPr>
          <w:rFonts w:ascii="Times New Roman" w:eastAsia="Times New Roman" w:hAnsi="Times New Roman" w:cs="Times New Roman"/>
          <w:sz w:val="24"/>
          <w:szCs w:val="24"/>
          <w:lang w:eastAsia="bg-BG"/>
        </w:rPr>
        <w:t>6</w:t>
      </w:r>
      <w:r w:rsidRPr="00044C70">
        <w:rPr>
          <w:rFonts w:ascii="Times New Roman" w:eastAsia="Times New Roman" w:hAnsi="Times New Roman" w:cs="Times New Roman"/>
          <w:sz w:val="24"/>
          <w:szCs w:val="24"/>
          <w:lang w:eastAsia="bg-BG"/>
        </w:rPr>
        <w:t xml:space="preserve">, ал. 2 и 3 от наредбата и/или чл. 109, или чл. 110 от </w:t>
      </w:r>
      <w:r w:rsidR="00696B51" w:rsidRPr="00044C70">
        <w:rPr>
          <w:rFonts w:ascii="Times New Roman" w:eastAsia="Times New Roman" w:hAnsi="Times New Roman" w:cs="Times New Roman"/>
          <w:sz w:val="24"/>
          <w:szCs w:val="24"/>
          <w:lang w:eastAsia="bg-BG"/>
        </w:rPr>
        <w:t>Закона за физическото възпитание и спорта</w:t>
      </w:r>
      <w:r w:rsidRPr="00044C70">
        <w:rPr>
          <w:rFonts w:ascii="Times New Roman" w:eastAsia="Times New Roman" w:hAnsi="Times New Roman" w:cs="Times New Roman"/>
          <w:sz w:val="24"/>
          <w:szCs w:val="24"/>
          <w:lang w:eastAsia="bg-BG"/>
        </w:rPr>
        <w:t>, се отстранява, офертата му не се оценява, а внесеният депозит за участие се задържа.</w:t>
      </w:r>
    </w:p>
    <w:p w14:paraId="45FD576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30DE74D" w14:textId="55D69F06" w:rsidR="004B1839" w:rsidRPr="00044C70" w:rsidRDefault="00EB3828"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1</w:t>
      </w:r>
      <w:r w:rsidR="00E5389A" w:rsidRPr="00044C70">
        <w:rPr>
          <w:rFonts w:ascii="Times New Roman" w:eastAsia="Times New Roman" w:hAnsi="Times New Roman" w:cs="Times New Roman"/>
          <w:sz w:val="24"/>
          <w:szCs w:val="24"/>
          <w:lang w:eastAsia="bg-BG"/>
        </w:rPr>
        <w:t>9</w:t>
      </w:r>
      <w:r w:rsidR="004B1839" w:rsidRPr="00044C70">
        <w:rPr>
          <w:rFonts w:ascii="Times New Roman" w:eastAsia="Times New Roman" w:hAnsi="Times New Roman" w:cs="Times New Roman"/>
          <w:sz w:val="24"/>
          <w:szCs w:val="24"/>
          <w:lang w:eastAsia="bg-BG"/>
        </w:rPr>
        <w:t>. (1) Оценяването на офертите при провеждане на търг се извършва по показател – най-висока предложена цена.</w:t>
      </w:r>
    </w:p>
    <w:p w14:paraId="676F3E40"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Оценяването на офертите при провеждане на конкурс се извършва по следните показатели:</w:t>
      </w:r>
    </w:p>
    <w:p w14:paraId="31B40FD1" w14:textId="77777777" w:rsidR="004B1839" w:rsidRPr="00044C70" w:rsidRDefault="004B1839" w:rsidP="00632CA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размер на предложената наемна цена;</w:t>
      </w:r>
    </w:p>
    <w:p w14:paraId="63CF9459" w14:textId="77777777" w:rsidR="004B1839" w:rsidRPr="00044C70" w:rsidRDefault="004B1839" w:rsidP="00632CA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размер на предвидените инвестиции;</w:t>
      </w:r>
    </w:p>
    <w:p w14:paraId="2D7B08DA"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възможностите за развитие на спортната дейност и постигнатите спортни резултати.</w:t>
      </w:r>
    </w:p>
    <w:p w14:paraId="640F69F6"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(3) При оценката по показателя по ал. 2, т. 2 се отчитат стойността на предвидените инвестиции, както и заложените в инвестиционната програма типове дейности, етапите и сроковете за изпълнението на програмата.</w:t>
      </w:r>
    </w:p>
    <w:p w14:paraId="3E60E93F" w14:textId="77777777" w:rsidR="004B1839" w:rsidRPr="00044C70" w:rsidRDefault="004B1839" w:rsidP="00632CA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(4) При оценката по показателя по ал. 2, т. 3 се отчитат предвидените от кандидата възможности за достъп до обекта и за организиране на спортни мероприятия, а когато кандидатът е лице, вписано в регистъра по чл. 9, ал. 1, т. 1 от </w:t>
      </w:r>
      <w:r w:rsidR="00696B51" w:rsidRPr="00044C70">
        <w:rPr>
          <w:rFonts w:ascii="Times New Roman" w:eastAsia="Times New Roman" w:hAnsi="Times New Roman" w:cs="Times New Roman"/>
          <w:sz w:val="24"/>
          <w:szCs w:val="24"/>
          <w:lang w:eastAsia="bg-BG"/>
        </w:rPr>
        <w:t xml:space="preserve">Закона за физическото възпитание и спорта </w:t>
      </w:r>
      <w:r w:rsidRPr="00044C70">
        <w:rPr>
          <w:rFonts w:ascii="Times New Roman" w:eastAsia="Times New Roman" w:hAnsi="Times New Roman" w:cs="Times New Roman"/>
          <w:sz w:val="24"/>
          <w:szCs w:val="24"/>
          <w:lang w:eastAsia="bg-BG"/>
        </w:rPr>
        <w:t>– и постигнатите от негови спортисти класирания в спортни състезания.</w:t>
      </w:r>
    </w:p>
    <w:p w14:paraId="26E0D86D" w14:textId="77777777" w:rsidR="004B1839" w:rsidRPr="00044C70" w:rsidRDefault="004B1839"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При конкурс за отдаване под наем за срок до 10 години с най-висока относителна тежест при оценка на офертите е размерът на предложената наемна цена, а при конкурс за отдаване под наем за срок до 30 години – размерът на предвидените инвестиции.</w:t>
      </w:r>
    </w:p>
    <w:p w14:paraId="1ADB8C77" w14:textId="77777777" w:rsidR="004B1839" w:rsidRPr="00044C70" w:rsidRDefault="004B1839"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(6) При еднаква оценка на две или повече оферти наемателят се определя чрез теглене на жребий между кандидатите, получили еднакви оценки на подадените от тях оферти.</w:t>
      </w:r>
    </w:p>
    <w:p w14:paraId="73A873EA"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073CB2D" w14:textId="50B4EB9A" w:rsidR="004B1839" w:rsidRPr="00044C70" w:rsidRDefault="00EB3828" w:rsidP="006F0ED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E5389A" w:rsidRPr="00044C70">
        <w:rPr>
          <w:rFonts w:ascii="Times New Roman" w:eastAsia="Times New Roman" w:hAnsi="Times New Roman" w:cs="Times New Roman"/>
          <w:sz w:val="24"/>
          <w:szCs w:val="24"/>
          <w:lang w:eastAsia="bg-BG"/>
        </w:rPr>
        <w:t>20</w:t>
      </w:r>
      <w:r w:rsidR="004B1839" w:rsidRPr="00044C70">
        <w:rPr>
          <w:rFonts w:ascii="Times New Roman" w:eastAsia="Times New Roman" w:hAnsi="Times New Roman" w:cs="Times New Roman"/>
          <w:sz w:val="24"/>
          <w:szCs w:val="24"/>
          <w:lang w:eastAsia="bg-BG"/>
        </w:rPr>
        <w:t>. Комисията по чл. 1</w:t>
      </w:r>
      <w:r w:rsidR="00E5389A"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от наредбата приключва своята работа в 14-дневен срок от отварянето на офертите и изготвя мотивиран доклад, който заедно с протоколите от проведените заседания и документацията по търга или конку</w:t>
      </w:r>
      <w:r w:rsidR="006F0EDA" w:rsidRPr="00044C70">
        <w:rPr>
          <w:rFonts w:ascii="Times New Roman" w:eastAsia="Times New Roman" w:hAnsi="Times New Roman" w:cs="Times New Roman"/>
          <w:sz w:val="24"/>
          <w:szCs w:val="24"/>
          <w:lang w:eastAsia="bg-BG"/>
        </w:rPr>
        <w:t>рса се предава за одобрение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Докладът съдържа:</w:t>
      </w:r>
    </w:p>
    <w:p w14:paraId="154637DF"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списък на отстранените участници и мотивите за отстраняването;</w:t>
      </w:r>
    </w:p>
    <w:p w14:paraId="41DA142B"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класиране на участниците според оценяването на офертите;</w:t>
      </w:r>
    </w:p>
    <w:p w14:paraId="66448B43" w14:textId="77777777" w:rsidR="004B1839" w:rsidRPr="00044C70" w:rsidRDefault="004B1839" w:rsidP="006F0EDA">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предложение за определяне на спечелил търга</w:t>
      </w:r>
      <w:r w:rsidR="006F0EDA" w:rsidRPr="00044C70">
        <w:rPr>
          <w:rFonts w:ascii="Times New Roman" w:eastAsia="Times New Roman" w:hAnsi="Times New Roman" w:cs="Times New Roman"/>
          <w:sz w:val="24"/>
          <w:szCs w:val="24"/>
          <w:lang w:eastAsia="bg-BG"/>
        </w:rPr>
        <w:t xml:space="preserve">/конкурса </w:t>
      </w:r>
      <w:r w:rsidRPr="00044C70">
        <w:rPr>
          <w:rFonts w:ascii="Times New Roman" w:eastAsia="Times New Roman" w:hAnsi="Times New Roman" w:cs="Times New Roman"/>
          <w:sz w:val="24"/>
          <w:szCs w:val="24"/>
          <w:lang w:eastAsia="bg-BG"/>
        </w:rPr>
        <w:t xml:space="preserve"> кандидат.</w:t>
      </w:r>
    </w:p>
    <w:p w14:paraId="6E9F7AC7"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73624A4" w14:textId="138F4E90" w:rsidR="004B1839" w:rsidRPr="00044C70" w:rsidRDefault="00EB3828" w:rsidP="00006547">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E5389A" w:rsidRPr="00044C70">
        <w:rPr>
          <w:rFonts w:ascii="Times New Roman" w:eastAsia="Times New Roman" w:hAnsi="Times New Roman" w:cs="Times New Roman"/>
          <w:sz w:val="24"/>
          <w:szCs w:val="24"/>
          <w:lang w:eastAsia="bg-BG"/>
        </w:rPr>
        <w:t>1</w:t>
      </w:r>
      <w:r w:rsidR="004B1839" w:rsidRPr="00044C70">
        <w:rPr>
          <w:rFonts w:ascii="Times New Roman" w:eastAsia="Times New Roman" w:hAnsi="Times New Roman" w:cs="Times New Roman"/>
          <w:sz w:val="24"/>
          <w:szCs w:val="24"/>
          <w:lang w:eastAsia="bg-BG"/>
        </w:rPr>
        <w:t>. (1) В 7-дневен срок след получав</w:t>
      </w:r>
      <w:r w:rsidR="00006547" w:rsidRPr="00044C70">
        <w:rPr>
          <w:rFonts w:ascii="Times New Roman" w:eastAsia="Times New Roman" w:hAnsi="Times New Roman" w:cs="Times New Roman"/>
          <w:sz w:val="24"/>
          <w:szCs w:val="24"/>
          <w:lang w:eastAsia="bg-BG"/>
        </w:rPr>
        <w:t>ането на доклада на комисията, к</w:t>
      </w:r>
      <w:r w:rsidR="004B1839"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издава заповед, с която определя за наемател кандидата, спечелил търга или конкурса.</w:t>
      </w:r>
    </w:p>
    <w:p w14:paraId="7328AD9F" w14:textId="77777777" w:rsidR="004B1839" w:rsidRPr="00044C70" w:rsidRDefault="004B1839" w:rsidP="0032747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Всички кандидати се уведомяват за резултатите от търга или конкурса по реда на  Административнопроцесуалния кодекс.</w:t>
      </w:r>
    </w:p>
    <w:p w14:paraId="7A99AB5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44E1452" w14:textId="6706C2C5" w:rsidR="004B1839" w:rsidRPr="00044C70" w:rsidRDefault="00EB3828"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E5389A" w:rsidRPr="00044C70">
        <w:rPr>
          <w:rFonts w:ascii="Times New Roman" w:eastAsia="Times New Roman" w:hAnsi="Times New Roman" w:cs="Times New Roman"/>
          <w:sz w:val="24"/>
          <w:szCs w:val="24"/>
          <w:lang w:eastAsia="bg-BG"/>
        </w:rPr>
        <w:t>2</w:t>
      </w:r>
      <w:r w:rsidR="004B1839"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прекратява със заповед търга или конкурса, когато:</w:t>
      </w:r>
    </w:p>
    <w:p w14:paraId="726E7C28"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не е подадена нито една оферта;</w:t>
      </w:r>
    </w:p>
    <w:p w14:paraId="139DF9CE"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нито една оферта не отговаря на предварително обявените условия;</w:t>
      </w:r>
    </w:p>
    <w:p w14:paraId="2E84FD46"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класираните до трето място включително кандидати последователно откажат сключването на договор.</w:t>
      </w:r>
    </w:p>
    <w:p w14:paraId="3EF52B10"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За заповедта по ал. 1 кандидатите се уведомяват по реда на Административнопроцесуалния кодекс.</w:t>
      </w:r>
    </w:p>
    <w:p w14:paraId="5E81ED5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97AE4FE" w14:textId="6682373F" w:rsidR="004B1839" w:rsidRPr="00044C70" w:rsidRDefault="00EB3828"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xml:space="preserve">. (1) Договорът за наем се сключва от </w:t>
      </w:r>
      <w:r w:rsidR="00341A31" w:rsidRPr="00044C70">
        <w:rPr>
          <w:rFonts w:ascii="Times New Roman" w:eastAsia="Times New Roman" w:hAnsi="Times New Roman" w:cs="Times New Roman"/>
          <w:sz w:val="24"/>
          <w:szCs w:val="24"/>
          <w:lang w:eastAsia="bg-BG"/>
        </w:rPr>
        <w:t>кмета на Община Крумовград</w:t>
      </w:r>
      <w:r w:rsidR="004B1839" w:rsidRPr="00044C70">
        <w:rPr>
          <w:rFonts w:ascii="Times New Roman" w:eastAsia="Times New Roman" w:hAnsi="Times New Roman" w:cs="Times New Roman"/>
          <w:sz w:val="24"/>
          <w:szCs w:val="24"/>
          <w:lang w:eastAsia="bg-BG"/>
        </w:rPr>
        <w:t>, в писмена форма в 14-дневен срок от влизане в сила на заповедта, с която е определен наемател.</w:t>
      </w:r>
    </w:p>
    <w:p w14:paraId="3AAFBB91" w14:textId="77777777" w:rsidR="004B1839" w:rsidRPr="00044C70" w:rsidRDefault="004B1839" w:rsidP="00341A31">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С договора наемателят поема за своя сметка всички публични задължения, дължими за имота за срока на договора, задължението за заплащане на разходите по поддръжката и текущите ремонти на обекта, и в него се включва клауза в съответствие с чл. 111 от </w:t>
      </w:r>
      <w:r w:rsidR="00696B51" w:rsidRPr="00044C70">
        <w:rPr>
          <w:rFonts w:ascii="Times New Roman" w:eastAsia="Times New Roman" w:hAnsi="Times New Roman" w:cs="Times New Roman"/>
          <w:sz w:val="24"/>
          <w:szCs w:val="24"/>
          <w:lang w:eastAsia="bg-BG"/>
        </w:rPr>
        <w:t>Закона за физическото възпитание и спорта</w:t>
      </w:r>
      <w:r w:rsidRPr="00044C70">
        <w:rPr>
          <w:rFonts w:ascii="Times New Roman" w:eastAsia="Times New Roman" w:hAnsi="Times New Roman" w:cs="Times New Roman"/>
          <w:sz w:val="24"/>
          <w:szCs w:val="24"/>
          <w:lang w:eastAsia="bg-BG"/>
        </w:rPr>
        <w:t>. С договора може да се уговори наемателят да заплаща разходите за основните ремонти, след съгласуване с наемодателя.</w:t>
      </w:r>
    </w:p>
    <w:p w14:paraId="02BB749C" w14:textId="77777777" w:rsidR="004B1839" w:rsidRPr="00044C70" w:rsidRDefault="004B1839" w:rsidP="00341A31">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Неразделна част от договора за наем са плановете и програмите по чл. 109, т. 1 и 2 или чл. 110, ал. 1, т. 1 и 3 от Закона за физическото възпитание и спорта.</w:t>
      </w:r>
    </w:p>
    <w:p w14:paraId="6C752A5C"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Наемателят е длъжен да внесе първата дължима наемна вноска в 3-дневен срок от подписването на договора.</w:t>
      </w:r>
    </w:p>
    <w:p w14:paraId="65E6F346"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Ако наемателят не изпълни задължението си по ал. 4, се приема, че той се е отказал, и за наемател се определя кандидатът, класиран на следващото място.</w:t>
      </w:r>
    </w:p>
    <w:p w14:paraId="680FABE7" w14:textId="77777777" w:rsidR="004B1839" w:rsidRPr="00044C70" w:rsidRDefault="004B1839" w:rsidP="00141FED">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(6) Наетият спортен обект се ползва само по предназначение. Наемателят няма право да го пренаема или да го ползва съвместно по договор с трети лица.</w:t>
      </w:r>
    </w:p>
    <w:p w14:paraId="3C42B734" w14:textId="77777777" w:rsidR="004B1839" w:rsidRPr="00044C70" w:rsidRDefault="004B1839"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(7) Когато спортният обект е многофункционален или е наета част от такъв спортен обект, в договора на наемателя се определят условия за ползване на обекта, на части от него и/или на съоръжения от други спортни организации, които осъществяват спортна дейност в него.</w:t>
      </w:r>
    </w:p>
    <w:p w14:paraId="667B0A26"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9413FDB" w14:textId="6C06E05B"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4</w:t>
      </w:r>
      <w:r w:rsidR="004B1839" w:rsidRPr="00044C70">
        <w:rPr>
          <w:rFonts w:ascii="Times New Roman" w:eastAsia="Times New Roman" w:hAnsi="Times New Roman" w:cs="Times New Roman"/>
          <w:sz w:val="24"/>
          <w:szCs w:val="24"/>
          <w:lang w:eastAsia="bg-BG"/>
        </w:rPr>
        <w:t>. По време на изпълнението на договора за наем за срок до 30 години, ежегодно в срок до 31</w:t>
      </w:r>
      <w:r w:rsidR="003257B6" w:rsidRPr="00044C70">
        <w:rPr>
          <w:rFonts w:ascii="Times New Roman" w:eastAsia="Times New Roman" w:hAnsi="Times New Roman" w:cs="Times New Roman"/>
          <w:sz w:val="24"/>
          <w:szCs w:val="24"/>
          <w:lang w:eastAsia="bg-BG"/>
        </w:rPr>
        <w:t xml:space="preserve"> март наемателят предоставя на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информация за дейностите по изпълнението на инвестиционната програма и за спазването на уговорените срокове и етапи на изпълнението.</w:t>
      </w:r>
    </w:p>
    <w:p w14:paraId="773B652F"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CA5B7DB" w14:textId="6BD5FD6E"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5</w:t>
      </w:r>
      <w:r w:rsidR="004B1839" w:rsidRPr="00044C70">
        <w:rPr>
          <w:rFonts w:ascii="Times New Roman" w:eastAsia="Times New Roman" w:hAnsi="Times New Roman" w:cs="Times New Roman"/>
          <w:sz w:val="24"/>
          <w:szCs w:val="24"/>
          <w:lang w:eastAsia="bg-BG"/>
        </w:rPr>
        <w:t xml:space="preserve">. Контролът по изпълнението на договорите за наем се осъществява от </w:t>
      </w:r>
      <w:r w:rsidR="003257B6" w:rsidRPr="00044C70">
        <w:rPr>
          <w:rFonts w:ascii="Times New Roman" w:eastAsia="Times New Roman" w:hAnsi="Times New Roman" w:cs="Times New Roman"/>
          <w:sz w:val="24"/>
          <w:szCs w:val="24"/>
          <w:lang w:eastAsia="bg-BG"/>
        </w:rPr>
        <w:t xml:space="preserve">кмета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w:t>
      </w:r>
    </w:p>
    <w:p w14:paraId="3C8B2918"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1B46412" w14:textId="3DA1FDBA" w:rsidR="004B1839" w:rsidRPr="00044C70" w:rsidRDefault="00EB3828" w:rsidP="003257B6">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6</w:t>
      </w:r>
      <w:r w:rsidR="004B1839" w:rsidRPr="00044C70">
        <w:rPr>
          <w:rFonts w:ascii="Times New Roman" w:eastAsia="Times New Roman" w:hAnsi="Times New Roman" w:cs="Times New Roman"/>
          <w:sz w:val="24"/>
          <w:szCs w:val="24"/>
          <w:lang w:eastAsia="bg-BG"/>
        </w:rPr>
        <w:t xml:space="preserve">. За неуредените в </w:t>
      </w:r>
      <w:r w:rsidR="003257B6" w:rsidRPr="00044C70">
        <w:rPr>
          <w:rFonts w:ascii="Times New Roman" w:eastAsia="Times New Roman" w:hAnsi="Times New Roman" w:cs="Times New Roman"/>
          <w:sz w:val="24"/>
          <w:szCs w:val="24"/>
          <w:lang w:eastAsia="bg-BG"/>
        </w:rPr>
        <w:t>тази глава</w:t>
      </w:r>
      <w:r w:rsidR="004B1839" w:rsidRPr="00044C70">
        <w:rPr>
          <w:rFonts w:ascii="Times New Roman" w:eastAsia="Times New Roman" w:hAnsi="Times New Roman" w:cs="Times New Roman"/>
          <w:sz w:val="24"/>
          <w:szCs w:val="24"/>
          <w:lang w:eastAsia="bg-BG"/>
        </w:rPr>
        <w:t xml:space="preserve"> въпроси относно реда и условията за провеждането на търговете или конкурсите се прилагат разпоредбите на Закона за общинската собственост и Наредбата за реда на придобиване, управление и разпореждане с общинско имущество</w:t>
      </w:r>
      <w:r w:rsidR="003257B6" w:rsidRPr="00044C70">
        <w:rPr>
          <w:rFonts w:ascii="Times New Roman" w:eastAsia="Times New Roman" w:hAnsi="Times New Roman" w:cs="Times New Roman"/>
          <w:sz w:val="24"/>
          <w:szCs w:val="24"/>
          <w:lang w:eastAsia="bg-BG"/>
        </w:rPr>
        <w:t xml:space="preserve"> на Общински съвет – Крумовград</w:t>
      </w:r>
      <w:r w:rsidR="004B1839" w:rsidRPr="00044C70">
        <w:rPr>
          <w:rFonts w:ascii="Times New Roman" w:eastAsia="Times New Roman" w:hAnsi="Times New Roman" w:cs="Times New Roman"/>
          <w:sz w:val="24"/>
          <w:szCs w:val="24"/>
          <w:lang w:eastAsia="bg-BG"/>
        </w:rPr>
        <w:t>.</w:t>
      </w:r>
    </w:p>
    <w:p w14:paraId="406FE506"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FB1F2E5"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ч</w:t>
      </w:r>
      <w:r w:rsidR="004B1839" w:rsidRPr="00044C70">
        <w:rPr>
          <w:rFonts w:ascii="Times New Roman" w:eastAsia="Times New Roman" w:hAnsi="Times New Roman" w:cs="Times New Roman"/>
          <w:b/>
          <w:bCs/>
          <w:sz w:val="24"/>
          <w:szCs w:val="24"/>
          <w:lang w:eastAsia="bg-BG"/>
        </w:rPr>
        <w:t>етвърта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КОНЦЕСИЯ</w:t>
      </w:r>
    </w:p>
    <w:p w14:paraId="08BFFB42"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816D211" w14:textId="4558F0AB" w:rsidR="004B1839" w:rsidRPr="00044C70" w:rsidRDefault="00EB3828"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7</w:t>
      </w:r>
      <w:r w:rsidR="004B1839" w:rsidRPr="00044C70">
        <w:rPr>
          <w:rFonts w:ascii="Times New Roman" w:eastAsia="Times New Roman" w:hAnsi="Times New Roman" w:cs="Times New Roman"/>
          <w:sz w:val="24"/>
          <w:szCs w:val="24"/>
          <w:lang w:eastAsia="bg-BG"/>
        </w:rPr>
        <w:t>. (1) Спортни обекти – общинска собственост, могат да бъдат предоставяни на концесия при условията и по реда на Закона за концесиите и при спазване изискванията на Закона за физическото възпитание и спорта.</w:t>
      </w:r>
    </w:p>
    <w:p w14:paraId="2E85ADC5" w14:textId="77777777"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Концесионерът е длъжен да осигурява обществен достъп на гражданите и ползване на обекта на концесия за реализиране на дейности, свързани с физическата активност, физическото възпитание, спорта и спортно-туристическата дейност.</w:t>
      </w:r>
    </w:p>
    <w:p w14:paraId="59681F01" w14:textId="77777777"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Изискванията за осигуряване на обществен достъп и за ползване на обекта на концесия за реализиране на конкретните дейности се определят като условия, свързани с концесията, а редът за изпълнението им – с концесионния договор.</w:t>
      </w:r>
    </w:p>
    <w:p w14:paraId="0A7A4B4C"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10A76599" w14:textId="77777777" w:rsidR="004B1839" w:rsidRPr="00044C70" w:rsidRDefault="00A22764"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п</w:t>
      </w:r>
      <w:r w:rsidR="004B1839" w:rsidRPr="00044C70">
        <w:rPr>
          <w:rFonts w:ascii="Times New Roman" w:eastAsia="Times New Roman" w:hAnsi="Times New Roman" w:cs="Times New Roman"/>
          <w:b/>
          <w:bCs/>
          <w:sz w:val="24"/>
          <w:szCs w:val="24"/>
          <w:lang w:eastAsia="bg-BG"/>
        </w:rPr>
        <w:t>ета</w:t>
      </w:r>
      <w:r w:rsidR="004B1839" w:rsidRPr="00044C70">
        <w:rPr>
          <w:rFonts w:ascii="Times New Roman" w:eastAsia="Times New Roman" w:hAnsi="Times New Roman" w:cs="Times New Roman"/>
          <w:sz w:val="24"/>
          <w:szCs w:val="24"/>
          <w:lang w:eastAsia="bg-BG"/>
        </w:rPr>
        <w:br/>
      </w:r>
      <w:r w:rsidR="004B1839" w:rsidRPr="00044C70">
        <w:rPr>
          <w:rFonts w:ascii="Times New Roman" w:eastAsia="Times New Roman" w:hAnsi="Times New Roman" w:cs="Times New Roman"/>
          <w:b/>
          <w:bCs/>
          <w:sz w:val="24"/>
          <w:szCs w:val="24"/>
          <w:lang w:eastAsia="bg-BG"/>
        </w:rPr>
        <w:t>ОГРАНИЧ</w:t>
      </w:r>
      <w:r w:rsidRPr="00044C70">
        <w:rPr>
          <w:rFonts w:ascii="Times New Roman" w:eastAsia="Times New Roman" w:hAnsi="Times New Roman" w:cs="Times New Roman"/>
          <w:b/>
          <w:bCs/>
          <w:sz w:val="24"/>
          <w:szCs w:val="24"/>
          <w:lang w:eastAsia="bg-BG"/>
        </w:rPr>
        <w:t>Е</w:t>
      </w:r>
      <w:r w:rsidR="004B1839" w:rsidRPr="00044C70">
        <w:rPr>
          <w:rFonts w:ascii="Times New Roman" w:eastAsia="Times New Roman" w:hAnsi="Times New Roman" w:cs="Times New Roman"/>
          <w:b/>
          <w:bCs/>
          <w:sz w:val="24"/>
          <w:szCs w:val="24"/>
          <w:lang w:eastAsia="bg-BG"/>
        </w:rPr>
        <w:t>НИ ВЕЩНИ ПРАВА</w:t>
      </w:r>
    </w:p>
    <w:p w14:paraId="00F160E6"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71F0184" w14:textId="58C483F2" w:rsidR="004B1839" w:rsidRPr="00044C70" w:rsidRDefault="00EB3828"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325BF3" w:rsidRPr="00044C70">
        <w:rPr>
          <w:rFonts w:ascii="Times New Roman" w:eastAsia="Times New Roman" w:hAnsi="Times New Roman" w:cs="Times New Roman"/>
          <w:sz w:val="24"/>
          <w:szCs w:val="24"/>
          <w:lang w:eastAsia="bg-BG"/>
        </w:rPr>
        <w:t>8</w:t>
      </w:r>
      <w:r w:rsidR="004B1839" w:rsidRPr="00044C70">
        <w:rPr>
          <w:rFonts w:ascii="Times New Roman" w:eastAsia="Times New Roman" w:hAnsi="Times New Roman" w:cs="Times New Roman"/>
          <w:sz w:val="24"/>
          <w:szCs w:val="24"/>
          <w:lang w:eastAsia="bg-BG"/>
        </w:rPr>
        <w:t>. (1) Безвъзмездно право на ползване и безвъзмездно право на строеж може да се учредяват в полза на спортен клуб, регистриран като сдружение с нестопанска цел за осъществяване на общественополезна дейност, на спортна федерация или на обединен спортен клуб, които са вписани в съответния регистър по чл. 9, ал. 1 от Закона за физическото възпитание и спорта и съответстват на изискванията на чл. 12, ал</w:t>
      </w:r>
      <w:r w:rsidR="00A22764" w:rsidRPr="00044C70">
        <w:rPr>
          <w:rFonts w:ascii="Times New Roman" w:eastAsia="Times New Roman" w:hAnsi="Times New Roman" w:cs="Times New Roman"/>
          <w:sz w:val="24"/>
          <w:szCs w:val="24"/>
          <w:lang w:eastAsia="bg-BG"/>
        </w:rPr>
        <w:t>.</w:t>
      </w:r>
      <w:r w:rsidR="004B1839" w:rsidRPr="00044C70">
        <w:rPr>
          <w:rFonts w:ascii="Times New Roman" w:eastAsia="Times New Roman" w:hAnsi="Times New Roman" w:cs="Times New Roman"/>
          <w:sz w:val="24"/>
          <w:szCs w:val="24"/>
          <w:lang w:eastAsia="bg-BG"/>
        </w:rPr>
        <w:t xml:space="preserve"> 1 от наредбата.</w:t>
      </w:r>
    </w:p>
    <w:p w14:paraId="0B89F402" w14:textId="4B79421A" w:rsidR="004B1839" w:rsidRPr="00044C70" w:rsidRDefault="004B1839" w:rsidP="00A2276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Възмездно право на ползване и право на строеж може да се учредява в полза на юридически лица, които отговарят на изискванията на чл. 1</w:t>
      </w:r>
      <w:r w:rsidR="00325BF3" w:rsidRPr="00044C70">
        <w:rPr>
          <w:rFonts w:ascii="Times New Roman" w:eastAsia="Times New Roman" w:hAnsi="Times New Roman" w:cs="Times New Roman"/>
          <w:sz w:val="24"/>
          <w:szCs w:val="24"/>
          <w:lang w:eastAsia="bg-BG"/>
        </w:rPr>
        <w:t>4</w:t>
      </w:r>
      <w:r w:rsidRPr="00044C70">
        <w:rPr>
          <w:rFonts w:ascii="Times New Roman" w:eastAsia="Times New Roman" w:hAnsi="Times New Roman" w:cs="Times New Roman"/>
          <w:sz w:val="24"/>
          <w:szCs w:val="24"/>
          <w:lang w:eastAsia="bg-BG"/>
        </w:rPr>
        <w:t>, ал</w:t>
      </w:r>
      <w:r w:rsidR="00D44283" w:rsidRPr="00044C70">
        <w:rPr>
          <w:rFonts w:ascii="Times New Roman" w:eastAsia="Times New Roman" w:hAnsi="Times New Roman" w:cs="Times New Roman"/>
          <w:sz w:val="24"/>
          <w:szCs w:val="24"/>
          <w:lang w:eastAsia="bg-BG"/>
        </w:rPr>
        <w:t>.</w:t>
      </w:r>
      <w:r w:rsidRPr="00044C70">
        <w:rPr>
          <w:rFonts w:ascii="Times New Roman" w:eastAsia="Times New Roman" w:hAnsi="Times New Roman" w:cs="Times New Roman"/>
          <w:sz w:val="24"/>
          <w:szCs w:val="24"/>
          <w:lang w:eastAsia="bg-BG"/>
        </w:rPr>
        <w:t xml:space="preserve"> 1, т.</w:t>
      </w:r>
      <w:r w:rsidR="00D44283"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1 до т.</w:t>
      </w:r>
      <w:r w:rsidR="00D44283" w:rsidRPr="00044C70">
        <w:rPr>
          <w:rFonts w:ascii="Times New Roman" w:eastAsia="Times New Roman" w:hAnsi="Times New Roman" w:cs="Times New Roman"/>
          <w:sz w:val="24"/>
          <w:szCs w:val="24"/>
          <w:lang w:eastAsia="bg-BG"/>
        </w:rPr>
        <w:t xml:space="preserve"> </w:t>
      </w:r>
      <w:r w:rsidRPr="00044C70">
        <w:rPr>
          <w:rFonts w:ascii="Times New Roman" w:eastAsia="Times New Roman" w:hAnsi="Times New Roman" w:cs="Times New Roman"/>
          <w:sz w:val="24"/>
          <w:szCs w:val="24"/>
          <w:lang w:eastAsia="bg-BG"/>
        </w:rPr>
        <w:t>5 от наредбата.</w:t>
      </w:r>
    </w:p>
    <w:p w14:paraId="4662A181" w14:textId="6A431161" w:rsidR="004B1839" w:rsidRPr="00044C70" w:rsidRDefault="004B1839" w:rsidP="00D44283">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(3) Предоставянето на права става след решение на </w:t>
      </w:r>
      <w:r w:rsidR="006B2B0E"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бщински съвет</w:t>
      </w:r>
      <w:r w:rsidR="00325BF3" w:rsidRPr="00044C70">
        <w:rPr>
          <w:rFonts w:ascii="Times New Roman" w:eastAsia="Times New Roman" w:hAnsi="Times New Roman" w:cs="Times New Roman"/>
          <w:sz w:val="24"/>
          <w:szCs w:val="24"/>
          <w:lang w:eastAsia="bg-BG"/>
        </w:rPr>
        <w:t xml:space="preserve"> за откриване на процедура за учредяване на ограничени вещни права.</w:t>
      </w:r>
      <w:r w:rsidRPr="00044C70">
        <w:rPr>
          <w:rFonts w:ascii="Times New Roman" w:eastAsia="Times New Roman" w:hAnsi="Times New Roman" w:cs="Times New Roman"/>
          <w:sz w:val="24"/>
          <w:szCs w:val="24"/>
          <w:lang w:eastAsia="bg-BG"/>
        </w:rPr>
        <w:t xml:space="preserve"> </w:t>
      </w:r>
    </w:p>
    <w:p w14:paraId="50DAB538"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7166F9A3" w14:textId="11EC0085" w:rsidR="004B1839" w:rsidRPr="00044C70" w:rsidRDefault="00EB3828" w:rsidP="00B459D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2</w:t>
      </w:r>
      <w:r w:rsidR="00B704F4" w:rsidRPr="00044C70">
        <w:rPr>
          <w:rFonts w:ascii="Times New Roman" w:eastAsia="Times New Roman" w:hAnsi="Times New Roman" w:cs="Times New Roman"/>
          <w:sz w:val="24"/>
          <w:szCs w:val="24"/>
          <w:lang w:eastAsia="bg-BG"/>
        </w:rPr>
        <w:t>9</w:t>
      </w:r>
      <w:r w:rsidR="004B1839" w:rsidRPr="00044C70">
        <w:rPr>
          <w:rFonts w:ascii="Times New Roman" w:eastAsia="Times New Roman" w:hAnsi="Times New Roman" w:cs="Times New Roman"/>
          <w:sz w:val="24"/>
          <w:szCs w:val="24"/>
          <w:lang w:eastAsia="bg-BG"/>
        </w:rPr>
        <w:t xml:space="preserve">. (1) Кметът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съгласно чл. 116, ал. 1, т. 2 от Закона за физическото възпитание и спорта, със своя заповед определя комисия, която се състои от нечетен брой членове, включително – нейният председател, както и достатъчно резервни членове, така че да се осигури изпълнение на изискването на ал. 2, (наричана по-нататък Комисията).</w:t>
      </w:r>
    </w:p>
    <w:p w14:paraId="1683C952" w14:textId="77777777" w:rsidR="00B459D2" w:rsidRPr="00044C70" w:rsidRDefault="004B1839" w:rsidP="00B459D2">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В състава на Комисията задължителн</w:t>
      </w:r>
      <w:r w:rsidR="00B459D2" w:rsidRPr="00044C70">
        <w:rPr>
          <w:rFonts w:ascii="Times New Roman" w:eastAsia="Times New Roman" w:hAnsi="Times New Roman" w:cs="Times New Roman"/>
          <w:sz w:val="24"/>
          <w:szCs w:val="24"/>
          <w:lang w:eastAsia="bg-BG"/>
        </w:rPr>
        <w:t>о</w:t>
      </w:r>
      <w:r w:rsidR="0078050D" w:rsidRPr="00044C70">
        <w:rPr>
          <w:rFonts w:ascii="Times New Roman" w:eastAsia="Times New Roman" w:hAnsi="Times New Roman" w:cs="Times New Roman"/>
          <w:sz w:val="24"/>
          <w:szCs w:val="24"/>
          <w:lang w:eastAsia="bg-BG"/>
        </w:rPr>
        <w:t xml:space="preserve"> се включват юрист и икономист.</w:t>
      </w:r>
    </w:p>
    <w:p w14:paraId="58CEFFDE" w14:textId="1CB074FD"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(3) Комисията разглежда подадените по реда на чл. 114 от Закона за физическото възпитание и спорта заявления и придружаващите ги инвестиционни програми по реда на тяхното постъпване. Тя проверява съответствието на заявителите с изискванията на чл. 2</w:t>
      </w:r>
      <w:r w:rsidR="00B704F4" w:rsidRPr="00044C70">
        <w:rPr>
          <w:rFonts w:ascii="Times New Roman" w:eastAsia="Times New Roman" w:hAnsi="Times New Roman" w:cs="Times New Roman"/>
          <w:sz w:val="24"/>
          <w:szCs w:val="24"/>
          <w:lang w:eastAsia="bg-BG"/>
        </w:rPr>
        <w:t>8</w:t>
      </w:r>
      <w:r w:rsidRPr="00044C70">
        <w:rPr>
          <w:rFonts w:ascii="Times New Roman" w:eastAsia="Times New Roman" w:hAnsi="Times New Roman" w:cs="Times New Roman"/>
          <w:sz w:val="24"/>
          <w:szCs w:val="24"/>
          <w:lang w:eastAsia="bg-BG"/>
        </w:rPr>
        <w:t xml:space="preserve"> от наредбата и за съответствието на инвестиционните програми с изискванията на чл. 114, ал. 2 и чл. 115 от Закона за физическото възпитание и спорта.</w:t>
      </w:r>
    </w:p>
    <w:p w14:paraId="183AC084" w14:textId="5AB92514"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(4) Заявителите, които не съответстват на изискванията на чл. 2</w:t>
      </w:r>
      <w:r w:rsidR="00B704F4" w:rsidRPr="00044C70">
        <w:rPr>
          <w:rFonts w:ascii="Times New Roman" w:eastAsia="Times New Roman" w:hAnsi="Times New Roman" w:cs="Times New Roman"/>
          <w:sz w:val="24"/>
          <w:szCs w:val="24"/>
          <w:lang w:eastAsia="bg-BG"/>
        </w:rPr>
        <w:t>8</w:t>
      </w:r>
      <w:r w:rsidRPr="00044C70">
        <w:rPr>
          <w:rFonts w:ascii="Times New Roman" w:eastAsia="Times New Roman" w:hAnsi="Times New Roman" w:cs="Times New Roman"/>
          <w:sz w:val="24"/>
          <w:szCs w:val="24"/>
          <w:lang w:eastAsia="bg-BG"/>
        </w:rPr>
        <w:t xml:space="preserve"> от наредбата  и/или чиито инвестиционни програми не съответстват на приложимите изисквания на чл. 115 от Закона за физическото възпитание и спорта, и/или не са представили доказателства за финансово обезпечаване по чл. 114, ал. 2 от Закона за физическото възпитание и спорта, се отстраняват от участие в процедурата, за което се изготвя отделен протокол.</w:t>
      </w:r>
    </w:p>
    <w:p w14:paraId="20F84BC4" w14:textId="77777777" w:rsidR="004B1839" w:rsidRPr="00044C70" w:rsidRDefault="004B1839" w:rsidP="0011643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(5) Отстранените заявители се уведомяват по реда на Административнопроцесуалния кодекс.</w:t>
      </w:r>
    </w:p>
    <w:p w14:paraId="707F6070"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1A39867" w14:textId="440976D4" w:rsidR="004B1839" w:rsidRPr="00044C70" w:rsidRDefault="00EB3828" w:rsidP="00694174">
      <w:pPr>
        <w:spacing w:after="0" w:line="240" w:lineRule="auto"/>
        <w:ind w:firstLine="360"/>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Чл. </w:t>
      </w:r>
      <w:r w:rsidR="00B704F4" w:rsidRPr="00044C70">
        <w:rPr>
          <w:rFonts w:ascii="Times New Roman" w:eastAsia="Times New Roman" w:hAnsi="Times New Roman" w:cs="Times New Roman"/>
          <w:sz w:val="24"/>
          <w:szCs w:val="24"/>
          <w:lang w:eastAsia="bg-BG"/>
        </w:rPr>
        <w:t>30</w:t>
      </w:r>
      <w:r w:rsidR="004B1839" w:rsidRPr="00044C70">
        <w:rPr>
          <w:rFonts w:ascii="Times New Roman" w:eastAsia="Times New Roman" w:hAnsi="Times New Roman" w:cs="Times New Roman"/>
          <w:sz w:val="24"/>
          <w:szCs w:val="24"/>
          <w:lang w:eastAsia="bg-BG"/>
        </w:rPr>
        <w:t>. (1) Комисията класира допуснатите заявители по възходящ ред на база получената стойност от сумата на:</w:t>
      </w:r>
    </w:p>
    <w:p w14:paraId="5C1AA106" w14:textId="77777777" w:rsidR="004B1839" w:rsidRPr="00044C70" w:rsidRDefault="004B1839" w:rsidP="004B1839">
      <w:pPr>
        <w:numPr>
          <w:ilvl w:val="0"/>
          <w:numId w:val="1"/>
        </w:num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предложената стойност на инвестицията;</w:t>
      </w:r>
    </w:p>
    <w:p w14:paraId="04A05BD1" w14:textId="77777777" w:rsidR="004B1839" w:rsidRPr="00044C70" w:rsidRDefault="004B1839" w:rsidP="00694174">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предложената цена за учредяване на ограниченото вещно право – в случаите, когато правото се учредява възмездно.</w:t>
      </w:r>
    </w:p>
    <w:p w14:paraId="16EF2557" w14:textId="77777777" w:rsidR="004B1839" w:rsidRPr="00044C70" w:rsidRDefault="004B1839" w:rsidP="00694174">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При двама или повече заявители, получили равен резултат по ал. 1, предимство има заявителят, предложил по-кратък срок за изпълнение на инвестиционната програма.</w:t>
      </w:r>
    </w:p>
    <w:p w14:paraId="6F7827DC"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6F9E1808" w14:textId="24F930D1" w:rsidR="004B1839" w:rsidRPr="00044C70" w:rsidRDefault="00EB3828" w:rsidP="00456BDC">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w:t>
      </w:r>
      <w:r w:rsidR="00B704F4" w:rsidRPr="00044C70">
        <w:rPr>
          <w:rFonts w:ascii="Times New Roman" w:eastAsia="Times New Roman" w:hAnsi="Times New Roman" w:cs="Times New Roman"/>
          <w:sz w:val="24"/>
          <w:szCs w:val="24"/>
          <w:lang w:eastAsia="bg-BG"/>
        </w:rPr>
        <w:t>1</w:t>
      </w:r>
      <w:r w:rsidR="004B1839" w:rsidRPr="00044C70">
        <w:rPr>
          <w:rFonts w:ascii="Times New Roman" w:eastAsia="Times New Roman" w:hAnsi="Times New Roman" w:cs="Times New Roman"/>
          <w:sz w:val="24"/>
          <w:szCs w:val="24"/>
          <w:lang w:eastAsia="bg-BG"/>
        </w:rPr>
        <w:t>. (1) Въз основа на клас</w:t>
      </w:r>
      <w:r w:rsidR="0049143A" w:rsidRPr="00044C70">
        <w:rPr>
          <w:rFonts w:ascii="Times New Roman" w:eastAsia="Times New Roman" w:hAnsi="Times New Roman" w:cs="Times New Roman"/>
          <w:sz w:val="24"/>
          <w:szCs w:val="24"/>
          <w:lang w:eastAsia="bg-BG"/>
        </w:rPr>
        <w:t xml:space="preserve">ирането по чл. </w:t>
      </w:r>
      <w:r w:rsidR="00B704F4" w:rsidRPr="00044C70">
        <w:rPr>
          <w:rFonts w:ascii="Times New Roman" w:eastAsia="Times New Roman" w:hAnsi="Times New Roman" w:cs="Times New Roman"/>
          <w:sz w:val="24"/>
          <w:szCs w:val="24"/>
          <w:lang w:eastAsia="bg-BG"/>
        </w:rPr>
        <w:t>30</w:t>
      </w:r>
      <w:r w:rsidR="0049143A" w:rsidRPr="00044C70">
        <w:rPr>
          <w:rFonts w:ascii="Times New Roman" w:eastAsia="Times New Roman" w:hAnsi="Times New Roman" w:cs="Times New Roman"/>
          <w:sz w:val="24"/>
          <w:szCs w:val="24"/>
          <w:lang w:eastAsia="bg-BG"/>
        </w:rPr>
        <w:t xml:space="preserve"> от наредбата к</w:t>
      </w:r>
      <w:r w:rsidR="004B1839" w:rsidRPr="00044C70">
        <w:rPr>
          <w:rFonts w:ascii="Times New Roman" w:eastAsia="Times New Roman" w:hAnsi="Times New Roman" w:cs="Times New Roman"/>
          <w:sz w:val="24"/>
          <w:szCs w:val="24"/>
          <w:lang w:eastAsia="bg-BG"/>
        </w:rPr>
        <w:t>омисията п</w:t>
      </w:r>
      <w:r w:rsidR="0049143A" w:rsidRPr="00044C70">
        <w:rPr>
          <w:rFonts w:ascii="Times New Roman" w:eastAsia="Times New Roman" w:hAnsi="Times New Roman" w:cs="Times New Roman"/>
          <w:sz w:val="24"/>
          <w:szCs w:val="24"/>
          <w:lang w:eastAsia="bg-BG"/>
        </w:rPr>
        <w:t>рави мотивирано предложение до к</w:t>
      </w:r>
      <w:r w:rsidR="004B1839" w:rsidRPr="00044C70">
        <w:rPr>
          <w:rFonts w:ascii="Times New Roman" w:eastAsia="Times New Roman" w:hAnsi="Times New Roman" w:cs="Times New Roman"/>
          <w:sz w:val="24"/>
          <w:szCs w:val="24"/>
          <w:lang w:eastAsia="bg-BG"/>
        </w:rPr>
        <w:t xml:space="preserve">мета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xml:space="preserve"> за учредяване на ограниченото вещно право в полза на класирания на първо м</w:t>
      </w:r>
      <w:r w:rsidR="0049143A" w:rsidRPr="00044C70">
        <w:rPr>
          <w:rFonts w:ascii="Times New Roman" w:eastAsia="Times New Roman" w:hAnsi="Times New Roman" w:cs="Times New Roman"/>
          <w:sz w:val="24"/>
          <w:szCs w:val="24"/>
          <w:lang w:eastAsia="bg-BG"/>
        </w:rPr>
        <w:t>ясто заявител. В предложението к</w:t>
      </w:r>
      <w:r w:rsidR="004B1839" w:rsidRPr="00044C70">
        <w:rPr>
          <w:rFonts w:ascii="Times New Roman" w:eastAsia="Times New Roman" w:hAnsi="Times New Roman" w:cs="Times New Roman"/>
          <w:sz w:val="24"/>
          <w:szCs w:val="24"/>
          <w:lang w:eastAsia="bg-BG"/>
        </w:rPr>
        <w:t>омисията описва работата си и резултатите от нея.</w:t>
      </w:r>
    </w:p>
    <w:p w14:paraId="1F0CE784" w14:textId="0569582F" w:rsidR="004B1839" w:rsidRPr="00044C70" w:rsidRDefault="004B1839" w:rsidP="0049143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(2) Въз основа на предложението по ал. 1 </w:t>
      </w:r>
      <w:r w:rsidR="0049143A" w:rsidRPr="00044C70">
        <w:rPr>
          <w:rFonts w:ascii="Times New Roman" w:eastAsia="Times New Roman" w:hAnsi="Times New Roman" w:cs="Times New Roman"/>
          <w:sz w:val="24"/>
          <w:szCs w:val="24"/>
          <w:lang w:eastAsia="bg-BG"/>
        </w:rPr>
        <w:t>к</w:t>
      </w:r>
      <w:r w:rsidRPr="00044C70">
        <w:rPr>
          <w:rFonts w:ascii="Times New Roman" w:eastAsia="Times New Roman" w:hAnsi="Times New Roman" w:cs="Times New Roman"/>
          <w:sz w:val="24"/>
          <w:szCs w:val="24"/>
          <w:lang w:eastAsia="bg-BG"/>
        </w:rPr>
        <w:t xml:space="preserve">метът на Община </w:t>
      </w:r>
      <w:r w:rsidR="00703F2E" w:rsidRPr="00044C70">
        <w:rPr>
          <w:rFonts w:ascii="Times New Roman" w:eastAsia="Times New Roman" w:hAnsi="Times New Roman" w:cs="Times New Roman"/>
          <w:sz w:val="24"/>
          <w:szCs w:val="24"/>
          <w:lang w:eastAsia="bg-BG"/>
        </w:rPr>
        <w:t>Крумовград</w:t>
      </w:r>
      <w:r w:rsidRPr="00044C70">
        <w:rPr>
          <w:rFonts w:ascii="Times New Roman" w:eastAsia="Times New Roman" w:hAnsi="Times New Roman" w:cs="Times New Roman"/>
          <w:sz w:val="24"/>
          <w:szCs w:val="24"/>
          <w:lang w:eastAsia="bg-BG"/>
        </w:rPr>
        <w:t xml:space="preserve"> издава заповед и сключва договор.</w:t>
      </w:r>
    </w:p>
    <w:p w14:paraId="3568BB46" w14:textId="77777777" w:rsidR="004C20CA" w:rsidRPr="00044C70" w:rsidRDefault="004C20CA" w:rsidP="0049143A">
      <w:pPr>
        <w:spacing w:after="0" w:line="240" w:lineRule="auto"/>
        <w:ind w:firstLine="708"/>
        <w:jc w:val="both"/>
        <w:rPr>
          <w:rFonts w:ascii="Times New Roman" w:eastAsia="Times New Roman" w:hAnsi="Times New Roman" w:cs="Times New Roman"/>
          <w:sz w:val="24"/>
          <w:szCs w:val="24"/>
          <w:lang w:eastAsia="bg-BG"/>
        </w:rPr>
      </w:pPr>
    </w:p>
    <w:p w14:paraId="5B475143" w14:textId="082E85EF" w:rsidR="004C20CA" w:rsidRPr="00044C70" w:rsidRDefault="004C20CA" w:rsidP="004C20C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32 (1) След изтичането на срока, за който е учредено правото на ползване или правото на строеж, всички подобрения в имота, съответно в спортния обект, стават собственост на общината и не се дължи обезщетение за стойността на подобренията.</w:t>
      </w:r>
    </w:p>
    <w:p w14:paraId="6A918BCD" w14:textId="472F1F61" w:rsidR="004C20CA" w:rsidRPr="00044C70" w:rsidRDefault="004C20CA" w:rsidP="004C20CA">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Когато юридическото лице, в полза на което е учредено право на ползване или право на строеж, е заличено в резултат на производство по несъстоятелност или ликвидация преди изтичането на срока на учреденото право, всички подобрения в имота, съответно в спортния обект, остават в собственост на общината.</w:t>
      </w:r>
      <w:r w:rsidRPr="00044C70">
        <w:rPr>
          <w:rFonts w:ascii="Times New Roman" w:eastAsia="Times New Roman" w:hAnsi="Times New Roman" w:cs="Times New Roman"/>
          <w:sz w:val="24"/>
          <w:szCs w:val="24"/>
          <w:lang w:eastAsia="bg-BG"/>
        </w:rPr>
        <w:cr/>
      </w:r>
    </w:p>
    <w:p w14:paraId="4D1A6920"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093FD6FB" w14:textId="77777777" w:rsidR="004B1839" w:rsidRPr="00044C70" w:rsidRDefault="00C075EF"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Глава ш</w:t>
      </w:r>
      <w:r w:rsidR="004B1839" w:rsidRPr="00044C70">
        <w:rPr>
          <w:rFonts w:ascii="Times New Roman" w:eastAsia="Times New Roman" w:hAnsi="Times New Roman" w:cs="Times New Roman"/>
          <w:b/>
          <w:bCs/>
          <w:sz w:val="24"/>
          <w:szCs w:val="24"/>
          <w:lang w:eastAsia="bg-BG"/>
        </w:rPr>
        <w:t>еста</w:t>
      </w:r>
    </w:p>
    <w:p w14:paraId="7127134D"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ПРЕКРАТЯВАНЕ</w:t>
      </w:r>
    </w:p>
    <w:p w14:paraId="031C730D" w14:textId="519D35B3" w:rsidR="004B1839" w:rsidRPr="00044C70" w:rsidRDefault="00EB3828"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Чл. 3</w:t>
      </w:r>
      <w:r w:rsidR="004C20CA" w:rsidRPr="00044C70">
        <w:rPr>
          <w:rFonts w:ascii="Times New Roman" w:eastAsia="Times New Roman" w:hAnsi="Times New Roman" w:cs="Times New Roman"/>
          <w:sz w:val="24"/>
          <w:szCs w:val="24"/>
          <w:lang w:eastAsia="bg-BG"/>
        </w:rPr>
        <w:t>3</w:t>
      </w:r>
      <w:r w:rsidR="004B1839" w:rsidRPr="00044C70">
        <w:rPr>
          <w:rFonts w:ascii="Times New Roman" w:eastAsia="Times New Roman" w:hAnsi="Times New Roman" w:cs="Times New Roman"/>
          <w:sz w:val="24"/>
          <w:szCs w:val="24"/>
          <w:lang w:eastAsia="bg-BG"/>
        </w:rPr>
        <w:t xml:space="preserve">. (1)  Договорите за отдаване под наем на спортни обекти – собственост на Община </w:t>
      </w:r>
      <w:r w:rsidR="00703F2E" w:rsidRPr="00044C70">
        <w:rPr>
          <w:rFonts w:ascii="Times New Roman" w:eastAsia="Times New Roman" w:hAnsi="Times New Roman" w:cs="Times New Roman"/>
          <w:sz w:val="24"/>
          <w:szCs w:val="24"/>
          <w:lang w:eastAsia="bg-BG"/>
        </w:rPr>
        <w:t>Крумовград</w:t>
      </w:r>
      <w:r w:rsidR="004B1839" w:rsidRPr="00044C70">
        <w:rPr>
          <w:rFonts w:ascii="Times New Roman" w:eastAsia="Times New Roman" w:hAnsi="Times New Roman" w:cs="Times New Roman"/>
          <w:sz w:val="24"/>
          <w:szCs w:val="24"/>
          <w:lang w:eastAsia="bg-BG"/>
        </w:rPr>
        <w:t>, се прекратяват:</w:t>
      </w:r>
    </w:p>
    <w:p w14:paraId="757679C9"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с изтичане на срока им;</w:t>
      </w:r>
    </w:p>
    <w:p w14:paraId="5D2AF979"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по взаимно съгласие на страните;</w:t>
      </w:r>
    </w:p>
    <w:p w14:paraId="54B185A0" w14:textId="77777777" w:rsidR="004B1839" w:rsidRPr="00044C70" w:rsidRDefault="004B1839" w:rsidP="00C075E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C075EF"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3. преди изтичане на срока след писмено предизвестие до другата страна от 30 дни;</w:t>
      </w:r>
    </w:p>
    <w:p w14:paraId="39602FD4" w14:textId="77777777" w:rsidR="004B1839" w:rsidRPr="00044C70" w:rsidRDefault="004B1839" w:rsidP="00C075EF">
      <w:pPr>
        <w:spacing w:after="0" w:line="240" w:lineRule="auto"/>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     </w:t>
      </w:r>
      <w:r w:rsidR="00C075EF" w:rsidRPr="00044C70">
        <w:rPr>
          <w:rFonts w:ascii="Times New Roman" w:eastAsia="Times New Roman" w:hAnsi="Times New Roman" w:cs="Times New Roman"/>
          <w:sz w:val="24"/>
          <w:szCs w:val="24"/>
          <w:lang w:eastAsia="bg-BG"/>
        </w:rPr>
        <w:tab/>
      </w:r>
      <w:r w:rsidRPr="00044C70">
        <w:rPr>
          <w:rFonts w:ascii="Times New Roman" w:eastAsia="Times New Roman" w:hAnsi="Times New Roman" w:cs="Times New Roman"/>
          <w:sz w:val="24"/>
          <w:szCs w:val="24"/>
          <w:lang w:eastAsia="bg-BG"/>
        </w:rPr>
        <w:t>4. едностранно от наемодателя при неплащане на наемната цена и/или изразходваните консумативи за повече от един месец,  или системното им неплащане в уговорения срок.  </w:t>
      </w:r>
    </w:p>
    <w:p w14:paraId="3A17B6A7" w14:textId="77777777" w:rsidR="004B1839" w:rsidRPr="00044C70" w:rsidRDefault="004B1839" w:rsidP="00C075EF">
      <w:pPr>
        <w:spacing w:after="0" w:line="240" w:lineRule="auto"/>
        <w:ind w:firstLine="708"/>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(2) Наемодателят може да прекрати едностранно договора:</w:t>
      </w:r>
    </w:p>
    <w:p w14:paraId="3AC6E7F4"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1. при неизпълнение на изискванията на Закона за общинската собственост, Закона за физическото възпитание и спорта и Правилника за прилагане на Закона за физическото възпитание и спорта, по които е регистриран и функционира съответният клуб.</w:t>
      </w:r>
    </w:p>
    <w:p w14:paraId="7BBD59D2"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lastRenderedPageBreak/>
        <w:t>2.  при отнемане или изтичане лиценза на клуба или констатирани нарушения на нормативните актове и/или други документи на Министерството на младежта и спорта и съответната федерация.</w:t>
      </w:r>
    </w:p>
    <w:p w14:paraId="2A2BD9DB" w14:textId="77777777" w:rsidR="004B1839" w:rsidRPr="00044C70" w:rsidRDefault="004B1839"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3. при грубо или системно неспазване на Правилника за вътрешния ред и противопожарната безопасност на съответния спортен обект.</w:t>
      </w:r>
    </w:p>
    <w:p w14:paraId="6F51771B"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23532AC4" w14:textId="77777777" w:rsidR="004B1D80" w:rsidRPr="00044C70" w:rsidRDefault="004B1D80" w:rsidP="004B1839">
      <w:pPr>
        <w:spacing w:after="0" w:line="240" w:lineRule="auto"/>
        <w:jc w:val="center"/>
        <w:rPr>
          <w:rFonts w:ascii="Times New Roman" w:eastAsia="Times New Roman" w:hAnsi="Times New Roman" w:cs="Times New Roman"/>
          <w:b/>
          <w:bCs/>
          <w:sz w:val="24"/>
          <w:szCs w:val="24"/>
          <w:lang w:val="en-US" w:eastAsia="bg-BG"/>
        </w:rPr>
      </w:pPr>
    </w:p>
    <w:p w14:paraId="489C60AB" w14:textId="77777777" w:rsidR="004B1839" w:rsidRPr="00044C70" w:rsidRDefault="004B1839" w:rsidP="004B1839">
      <w:pPr>
        <w:spacing w:after="0" w:line="240" w:lineRule="auto"/>
        <w:jc w:val="center"/>
        <w:rPr>
          <w:rFonts w:ascii="Times New Roman" w:eastAsia="Times New Roman" w:hAnsi="Times New Roman" w:cs="Times New Roman"/>
          <w:sz w:val="24"/>
          <w:szCs w:val="24"/>
          <w:lang w:eastAsia="bg-BG"/>
        </w:rPr>
      </w:pPr>
      <w:r w:rsidRPr="00044C70">
        <w:rPr>
          <w:rFonts w:ascii="Times New Roman" w:eastAsia="Times New Roman" w:hAnsi="Times New Roman" w:cs="Times New Roman"/>
          <w:b/>
          <w:bCs/>
          <w:sz w:val="24"/>
          <w:szCs w:val="24"/>
          <w:lang w:eastAsia="bg-BG"/>
        </w:rPr>
        <w:t>ПРЕХОДНИ И ЗАКЛЮЧИТЕЛНИ РАЗПОРЕДБИ</w:t>
      </w:r>
    </w:p>
    <w:p w14:paraId="32355431"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2EBADFF" w14:textId="07A5CA4E" w:rsidR="004B1839" w:rsidRPr="00044C70" w:rsidRDefault="00C075EF" w:rsidP="00C075EF">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w:t>
      </w:r>
      <w:r w:rsidR="003E0F97" w:rsidRPr="00044C70">
        <w:rPr>
          <w:rFonts w:ascii="Times New Roman" w:eastAsia="Times New Roman" w:hAnsi="Times New Roman" w:cs="Times New Roman"/>
          <w:sz w:val="24"/>
          <w:szCs w:val="24"/>
          <w:lang w:eastAsia="bg-BG"/>
        </w:rPr>
        <w:t xml:space="preserve"> </w:t>
      </w:r>
      <w:r w:rsidR="004C20CA" w:rsidRPr="00044C70">
        <w:rPr>
          <w:rFonts w:ascii="Times New Roman" w:eastAsia="Times New Roman" w:hAnsi="Times New Roman" w:cs="Times New Roman"/>
          <w:sz w:val="24"/>
          <w:szCs w:val="24"/>
          <w:lang w:eastAsia="bg-BG"/>
        </w:rPr>
        <w:t>1</w:t>
      </w:r>
      <w:r w:rsidRPr="00044C70">
        <w:rPr>
          <w:rFonts w:ascii="Times New Roman" w:eastAsia="Times New Roman" w:hAnsi="Times New Roman" w:cs="Times New Roman"/>
          <w:sz w:val="24"/>
          <w:szCs w:val="24"/>
          <w:lang w:eastAsia="bg-BG"/>
        </w:rPr>
        <w:t>. Тази н</w:t>
      </w:r>
      <w:r w:rsidR="004B1839" w:rsidRPr="00044C70">
        <w:rPr>
          <w:rFonts w:ascii="Times New Roman" w:eastAsia="Times New Roman" w:hAnsi="Times New Roman" w:cs="Times New Roman"/>
          <w:sz w:val="24"/>
          <w:szCs w:val="24"/>
          <w:lang w:eastAsia="bg-BG"/>
        </w:rPr>
        <w:t>аредба се приема на основание чл. 103, ал.</w:t>
      </w: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т.</w:t>
      </w:r>
      <w:r w:rsidRPr="00044C70">
        <w:rPr>
          <w:rFonts w:ascii="Times New Roman" w:eastAsia="Times New Roman" w:hAnsi="Times New Roman" w:cs="Times New Roman"/>
          <w:sz w:val="24"/>
          <w:szCs w:val="24"/>
          <w:lang w:eastAsia="bg-BG"/>
        </w:rPr>
        <w:t xml:space="preserve"> </w:t>
      </w:r>
      <w:r w:rsidR="004B1839" w:rsidRPr="00044C70">
        <w:rPr>
          <w:rFonts w:ascii="Times New Roman" w:eastAsia="Times New Roman" w:hAnsi="Times New Roman" w:cs="Times New Roman"/>
          <w:sz w:val="24"/>
          <w:szCs w:val="24"/>
          <w:lang w:eastAsia="bg-BG"/>
        </w:rPr>
        <w:t>2 от Закона за физическото възпитание и спорта.</w:t>
      </w:r>
    </w:p>
    <w:p w14:paraId="2F4E0DCB" w14:textId="2053E2BD" w:rsidR="003E0F97" w:rsidRPr="00044C70" w:rsidRDefault="004C20CA" w:rsidP="00276F2B">
      <w:pPr>
        <w:spacing w:after="0" w:line="240" w:lineRule="auto"/>
        <w:ind w:firstLine="708"/>
        <w:jc w:val="both"/>
        <w:rPr>
          <w:rFonts w:ascii="Times New Roman" w:eastAsia="Times New Roman" w:hAnsi="Times New Roman" w:cs="Times New Roman"/>
          <w:sz w:val="24"/>
          <w:szCs w:val="24"/>
          <w:lang w:val="en-US" w:eastAsia="bg-BG"/>
        </w:rPr>
      </w:pPr>
      <w:r w:rsidRPr="00044C70">
        <w:rPr>
          <w:rFonts w:ascii="Times New Roman" w:eastAsia="Times New Roman" w:hAnsi="Times New Roman" w:cs="Times New Roman"/>
          <w:sz w:val="24"/>
          <w:szCs w:val="24"/>
          <w:lang w:eastAsia="bg-BG"/>
        </w:rPr>
        <w:t>§ 2. Настоящата наредба влиза в сила след приемането ѝ от Общински съвет – Крумовград и от деня на разгласяването ѝ на интернет страницата на Община Крумовград.</w:t>
      </w:r>
    </w:p>
    <w:p w14:paraId="5B42C5F3" w14:textId="430D13A1" w:rsidR="004B1839" w:rsidRPr="00044C70" w:rsidRDefault="004B1839" w:rsidP="003E0F97">
      <w:pPr>
        <w:spacing w:after="0" w:line="240" w:lineRule="auto"/>
        <w:ind w:firstLine="708"/>
        <w:jc w:val="both"/>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xml:space="preserve">Наредбата е приета с Решение № </w:t>
      </w:r>
      <w:r w:rsidR="00E14B30">
        <w:rPr>
          <w:rFonts w:ascii="Times New Roman" w:eastAsia="Times New Roman" w:hAnsi="Times New Roman" w:cs="Times New Roman"/>
          <w:sz w:val="24"/>
          <w:szCs w:val="24"/>
          <w:lang w:eastAsia="bg-BG"/>
        </w:rPr>
        <w:t>541</w:t>
      </w:r>
      <w:r w:rsidR="003E0F97" w:rsidRPr="00044C70">
        <w:rPr>
          <w:rFonts w:ascii="Times New Roman" w:eastAsia="Times New Roman" w:hAnsi="Times New Roman" w:cs="Times New Roman"/>
          <w:sz w:val="24"/>
          <w:szCs w:val="24"/>
          <w:lang w:eastAsia="bg-BG"/>
        </w:rPr>
        <w:t xml:space="preserve"> по п</w:t>
      </w:r>
      <w:r w:rsidRPr="00044C70">
        <w:rPr>
          <w:rFonts w:ascii="Times New Roman" w:eastAsia="Times New Roman" w:hAnsi="Times New Roman" w:cs="Times New Roman"/>
          <w:sz w:val="24"/>
          <w:szCs w:val="24"/>
          <w:lang w:eastAsia="bg-BG"/>
        </w:rPr>
        <w:t xml:space="preserve">ротокол № </w:t>
      </w:r>
      <w:r w:rsidR="00E14B30">
        <w:rPr>
          <w:rFonts w:ascii="Times New Roman" w:eastAsia="Times New Roman" w:hAnsi="Times New Roman" w:cs="Times New Roman"/>
          <w:sz w:val="24"/>
          <w:szCs w:val="24"/>
          <w:lang w:eastAsia="bg-BG"/>
        </w:rPr>
        <w:t>33</w:t>
      </w:r>
      <w:r w:rsidRPr="00044C70">
        <w:rPr>
          <w:rFonts w:ascii="Times New Roman" w:eastAsia="Times New Roman" w:hAnsi="Times New Roman" w:cs="Times New Roman"/>
          <w:sz w:val="24"/>
          <w:szCs w:val="24"/>
          <w:lang w:eastAsia="bg-BG"/>
        </w:rPr>
        <w:t>/</w:t>
      </w:r>
      <w:r w:rsidR="00E14B30">
        <w:rPr>
          <w:rFonts w:ascii="Times New Roman" w:eastAsia="Times New Roman" w:hAnsi="Times New Roman" w:cs="Times New Roman"/>
          <w:sz w:val="24"/>
          <w:szCs w:val="24"/>
          <w:lang w:eastAsia="bg-BG"/>
        </w:rPr>
        <w:t xml:space="preserve">17.06.2022 </w:t>
      </w:r>
      <w:r w:rsidRPr="00044C70">
        <w:rPr>
          <w:rFonts w:ascii="Times New Roman" w:eastAsia="Times New Roman" w:hAnsi="Times New Roman" w:cs="Times New Roman"/>
          <w:sz w:val="24"/>
          <w:szCs w:val="24"/>
          <w:lang w:eastAsia="bg-BG"/>
        </w:rPr>
        <w:t xml:space="preserve">г. на </w:t>
      </w:r>
      <w:r w:rsidR="004538F2" w:rsidRPr="00044C70">
        <w:rPr>
          <w:rFonts w:ascii="Times New Roman" w:eastAsia="Times New Roman" w:hAnsi="Times New Roman" w:cs="Times New Roman"/>
          <w:sz w:val="24"/>
          <w:szCs w:val="24"/>
          <w:lang w:eastAsia="bg-BG"/>
        </w:rPr>
        <w:t>О</w:t>
      </w:r>
      <w:r w:rsidRPr="00044C70">
        <w:rPr>
          <w:rFonts w:ascii="Times New Roman" w:eastAsia="Times New Roman" w:hAnsi="Times New Roman" w:cs="Times New Roman"/>
          <w:sz w:val="24"/>
          <w:szCs w:val="24"/>
          <w:lang w:eastAsia="bg-BG"/>
        </w:rPr>
        <w:t xml:space="preserve">бщински съвет </w:t>
      </w:r>
      <w:r w:rsidR="004538F2" w:rsidRPr="00044C70">
        <w:rPr>
          <w:rFonts w:ascii="Times New Roman" w:eastAsia="Times New Roman" w:hAnsi="Times New Roman" w:cs="Times New Roman"/>
          <w:sz w:val="24"/>
          <w:szCs w:val="24"/>
          <w:lang w:eastAsia="bg-BG"/>
        </w:rPr>
        <w:t xml:space="preserve">– Крумовград </w:t>
      </w:r>
      <w:r w:rsidRPr="00044C70">
        <w:rPr>
          <w:rFonts w:ascii="Times New Roman" w:eastAsia="Times New Roman" w:hAnsi="Times New Roman" w:cs="Times New Roman"/>
          <w:sz w:val="24"/>
          <w:szCs w:val="24"/>
          <w:lang w:eastAsia="bg-BG"/>
        </w:rPr>
        <w:t xml:space="preserve">и влиза в сила след публикуването й на интернет-страницата на Община </w:t>
      </w:r>
      <w:r w:rsidR="00703F2E" w:rsidRPr="00044C70">
        <w:rPr>
          <w:rFonts w:ascii="Times New Roman" w:eastAsia="Times New Roman" w:hAnsi="Times New Roman" w:cs="Times New Roman"/>
          <w:sz w:val="24"/>
          <w:szCs w:val="24"/>
          <w:lang w:eastAsia="bg-BG"/>
        </w:rPr>
        <w:t>Крумовгр</w:t>
      </w:r>
      <w:bookmarkStart w:id="0" w:name="_GoBack"/>
      <w:bookmarkEnd w:id="0"/>
      <w:r w:rsidR="00703F2E" w:rsidRPr="00044C70">
        <w:rPr>
          <w:rFonts w:ascii="Times New Roman" w:eastAsia="Times New Roman" w:hAnsi="Times New Roman" w:cs="Times New Roman"/>
          <w:sz w:val="24"/>
          <w:szCs w:val="24"/>
          <w:lang w:eastAsia="bg-BG"/>
        </w:rPr>
        <w:t>ад</w:t>
      </w:r>
      <w:r w:rsidRPr="00044C70">
        <w:rPr>
          <w:rFonts w:ascii="Times New Roman" w:eastAsia="Times New Roman" w:hAnsi="Times New Roman" w:cs="Times New Roman"/>
          <w:sz w:val="24"/>
          <w:szCs w:val="24"/>
          <w:lang w:eastAsia="bg-BG"/>
        </w:rPr>
        <w:t>.</w:t>
      </w:r>
    </w:p>
    <w:p w14:paraId="2BB0E561"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3C5C7582" w14:textId="77777777" w:rsidR="004B1839" w:rsidRPr="00044C70" w:rsidRDefault="004B1839" w:rsidP="004B1839">
      <w:pPr>
        <w:spacing w:after="0" w:line="240" w:lineRule="auto"/>
        <w:rPr>
          <w:rFonts w:ascii="Times New Roman" w:eastAsia="Times New Roman" w:hAnsi="Times New Roman" w:cs="Times New Roman"/>
          <w:sz w:val="24"/>
          <w:szCs w:val="24"/>
          <w:lang w:eastAsia="bg-BG"/>
        </w:rPr>
      </w:pPr>
      <w:r w:rsidRPr="00044C70">
        <w:rPr>
          <w:rFonts w:ascii="Times New Roman" w:eastAsia="Times New Roman" w:hAnsi="Times New Roman" w:cs="Times New Roman"/>
          <w:sz w:val="24"/>
          <w:szCs w:val="24"/>
          <w:lang w:eastAsia="bg-BG"/>
        </w:rPr>
        <w:t> </w:t>
      </w:r>
    </w:p>
    <w:p w14:paraId="4214C9B4" w14:textId="77777777" w:rsidR="00DC2C5D" w:rsidRPr="00044C70" w:rsidRDefault="00E14B30"/>
    <w:sectPr w:rsidR="00DC2C5D" w:rsidRPr="00044C70" w:rsidSect="00276F2B">
      <w:pgSz w:w="11906" w:h="16838"/>
      <w:pgMar w:top="56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83F4A"/>
    <w:multiLevelType w:val="multilevel"/>
    <w:tmpl w:val="5C849E5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39"/>
    <w:rsid w:val="00006547"/>
    <w:rsid w:val="00044C70"/>
    <w:rsid w:val="00066CE8"/>
    <w:rsid w:val="0007317D"/>
    <w:rsid w:val="00110B0C"/>
    <w:rsid w:val="00116434"/>
    <w:rsid w:val="00116B63"/>
    <w:rsid w:val="00141FED"/>
    <w:rsid w:val="00166E72"/>
    <w:rsid w:val="001B2101"/>
    <w:rsid w:val="00202B9F"/>
    <w:rsid w:val="0026230E"/>
    <w:rsid w:val="00276F2B"/>
    <w:rsid w:val="00297D1F"/>
    <w:rsid w:val="002B082B"/>
    <w:rsid w:val="002C7D1D"/>
    <w:rsid w:val="0032016D"/>
    <w:rsid w:val="003257B6"/>
    <w:rsid w:val="00325BF3"/>
    <w:rsid w:val="00327474"/>
    <w:rsid w:val="00341A31"/>
    <w:rsid w:val="003640E6"/>
    <w:rsid w:val="003D16CC"/>
    <w:rsid w:val="003E0F97"/>
    <w:rsid w:val="0040678F"/>
    <w:rsid w:val="0041667B"/>
    <w:rsid w:val="004538F2"/>
    <w:rsid w:val="00456BDC"/>
    <w:rsid w:val="00466123"/>
    <w:rsid w:val="0049143A"/>
    <w:rsid w:val="00491E36"/>
    <w:rsid w:val="004B1839"/>
    <w:rsid w:val="004B1D80"/>
    <w:rsid w:val="004C20CA"/>
    <w:rsid w:val="005C5DE8"/>
    <w:rsid w:val="005C6A14"/>
    <w:rsid w:val="006272E9"/>
    <w:rsid w:val="00632CA4"/>
    <w:rsid w:val="006574C8"/>
    <w:rsid w:val="00694174"/>
    <w:rsid w:val="00696B51"/>
    <w:rsid w:val="006B2B0E"/>
    <w:rsid w:val="006F0EDA"/>
    <w:rsid w:val="006F795A"/>
    <w:rsid w:val="00703F2E"/>
    <w:rsid w:val="00704082"/>
    <w:rsid w:val="0072168F"/>
    <w:rsid w:val="00725CB5"/>
    <w:rsid w:val="0078050D"/>
    <w:rsid w:val="007940FC"/>
    <w:rsid w:val="00797656"/>
    <w:rsid w:val="007A6648"/>
    <w:rsid w:val="007B5C9D"/>
    <w:rsid w:val="007E4BEA"/>
    <w:rsid w:val="007E749E"/>
    <w:rsid w:val="00823E98"/>
    <w:rsid w:val="0085000B"/>
    <w:rsid w:val="008835FC"/>
    <w:rsid w:val="00916FBE"/>
    <w:rsid w:val="00923FE5"/>
    <w:rsid w:val="00954D0D"/>
    <w:rsid w:val="009A6179"/>
    <w:rsid w:val="009C4CDD"/>
    <w:rsid w:val="009D4ECF"/>
    <w:rsid w:val="00A17E12"/>
    <w:rsid w:val="00A22764"/>
    <w:rsid w:val="00A255D9"/>
    <w:rsid w:val="00A321E1"/>
    <w:rsid w:val="00A92703"/>
    <w:rsid w:val="00AA78E1"/>
    <w:rsid w:val="00AC5360"/>
    <w:rsid w:val="00AD4AC0"/>
    <w:rsid w:val="00B459D2"/>
    <w:rsid w:val="00B704F4"/>
    <w:rsid w:val="00BA34C4"/>
    <w:rsid w:val="00BA628B"/>
    <w:rsid w:val="00BE3E70"/>
    <w:rsid w:val="00C075EF"/>
    <w:rsid w:val="00C31D86"/>
    <w:rsid w:val="00C70D0C"/>
    <w:rsid w:val="00CF733C"/>
    <w:rsid w:val="00D249A6"/>
    <w:rsid w:val="00D264B6"/>
    <w:rsid w:val="00D3529C"/>
    <w:rsid w:val="00D428BE"/>
    <w:rsid w:val="00D44283"/>
    <w:rsid w:val="00DB6007"/>
    <w:rsid w:val="00DC19D5"/>
    <w:rsid w:val="00DE2581"/>
    <w:rsid w:val="00E07FEC"/>
    <w:rsid w:val="00E14B30"/>
    <w:rsid w:val="00E2607B"/>
    <w:rsid w:val="00E370F6"/>
    <w:rsid w:val="00E5389A"/>
    <w:rsid w:val="00E71D99"/>
    <w:rsid w:val="00E75669"/>
    <w:rsid w:val="00EB3828"/>
    <w:rsid w:val="00EC3290"/>
    <w:rsid w:val="00ED3D63"/>
    <w:rsid w:val="00F50078"/>
    <w:rsid w:val="00F70380"/>
    <w:rsid w:val="00FD31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183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1839"/>
    <w:rPr>
      <w:rFonts w:ascii="Times New Roman" w:eastAsia="Times New Roman" w:hAnsi="Times New Roman" w:cs="Times New Roman"/>
      <w:b/>
      <w:bCs/>
      <w:sz w:val="36"/>
      <w:szCs w:val="36"/>
      <w:lang w:eastAsia="bg-BG"/>
    </w:rPr>
  </w:style>
  <w:style w:type="character" w:styleId="a3">
    <w:name w:val="Strong"/>
    <w:basedOn w:val="a0"/>
    <w:uiPriority w:val="22"/>
    <w:qFormat/>
    <w:rsid w:val="004B1839"/>
    <w:rPr>
      <w:b/>
      <w:bCs/>
    </w:rPr>
  </w:style>
  <w:style w:type="paragraph" w:styleId="a4">
    <w:name w:val="Balloon Text"/>
    <w:basedOn w:val="a"/>
    <w:link w:val="a5"/>
    <w:uiPriority w:val="99"/>
    <w:semiHidden/>
    <w:unhideWhenUsed/>
    <w:rsid w:val="004B1839"/>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1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183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1839"/>
    <w:rPr>
      <w:rFonts w:ascii="Times New Roman" w:eastAsia="Times New Roman" w:hAnsi="Times New Roman" w:cs="Times New Roman"/>
      <w:b/>
      <w:bCs/>
      <w:sz w:val="36"/>
      <w:szCs w:val="36"/>
      <w:lang w:eastAsia="bg-BG"/>
    </w:rPr>
  </w:style>
  <w:style w:type="character" w:styleId="a3">
    <w:name w:val="Strong"/>
    <w:basedOn w:val="a0"/>
    <w:uiPriority w:val="22"/>
    <w:qFormat/>
    <w:rsid w:val="004B1839"/>
    <w:rPr>
      <w:b/>
      <w:bCs/>
    </w:rPr>
  </w:style>
  <w:style w:type="paragraph" w:styleId="a4">
    <w:name w:val="Balloon Text"/>
    <w:basedOn w:val="a"/>
    <w:link w:val="a5"/>
    <w:uiPriority w:val="99"/>
    <w:semiHidden/>
    <w:unhideWhenUsed/>
    <w:rsid w:val="004B1839"/>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1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76519">
      <w:bodyDiv w:val="1"/>
      <w:marLeft w:val="0"/>
      <w:marRight w:val="0"/>
      <w:marTop w:val="0"/>
      <w:marBottom w:val="0"/>
      <w:divBdr>
        <w:top w:val="none" w:sz="0" w:space="0" w:color="auto"/>
        <w:left w:val="none" w:sz="0" w:space="0" w:color="auto"/>
        <w:bottom w:val="none" w:sz="0" w:space="0" w:color="auto"/>
        <w:right w:val="none" w:sz="0" w:space="0" w:color="auto"/>
      </w:divBdr>
      <w:divsChild>
        <w:div w:id="1126847458">
          <w:marLeft w:val="0"/>
          <w:marRight w:val="0"/>
          <w:marTop w:val="0"/>
          <w:marBottom w:val="0"/>
          <w:divBdr>
            <w:top w:val="none" w:sz="0" w:space="0" w:color="auto"/>
            <w:left w:val="none" w:sz="0" w:space="0" w:color="auto"/>
            <w:bottom w:val="none" w:sz="0" w:space="0" w:color="auto"/>
            <w:right w:val="none" w:sz="0" w:space="0" w:color="auto"/>
          </w:divBdr>
        </w:div>
        <w:div w:id="1676181440">
          <w:marLeft w:val="0"/>
          <w:marRight w:val="0"/>
          <w:marTop w:val="0"/>
          <w:marBottom w:val="0"/>
          <w:divBdr>
            <w:top w:val="none" w:sz="0" w:space="0" w:color="auto"/>
            <w:left w:val="none" w:sz="0" w:space="0" w:color="auto"/>
            <w:bottom w:val="none" w:sz="0" w:space="0" w:color="auto"/>
            <w:right w:val="none" w:sz="0" w:space="0" w:color="auto"/>
          </w:divBdr>
          <w:divsChild>
            <w:div w:id="713503907">
              <w:marLeft w:val="0"/>
              <w:marRight w:val="0"/>
              <w:marTop w:val="0"/>
              <w:marBottom w:val="0"/>
              <w:divBdr>
                <w:top w:val="none" w:sz="0" w:space="0" w:color="auto"/>
                <w:left w:val="none" w:sz="0" w:space="0" w:color="auto"/>
                <w:bottom w:val="none" w:sz="0" w:space="0" w:color="auto"/>
                <w:right w:val="none" w:sz="0" w:space="0" w:color="auto"/>
              </w:divBdr>
            </w:div>
            <w:div w:id="2032023470">
              <w:marLeft w:val="0"/>
              <w:marRight w:val="0"/>
              <w:marTop w:val="0"/>
              <w:marBottom w:val="0"/>
              <w:divBdr>
                <w:top w:val="none" w:sz="0" w:space="0" w:color="auto"/>
                <w:left w:val="none" w:sz="0" w:space="0" w:color="auto"/>
                <w:bottom w:val="none" w:sz="0" w:space="0" w:color="auto"/>
                <w:right w:val="none" w:sz="0" w:space="0" w:color="auto"/>
              </w:divBdr>
            </w:div>
            <w:div w:id="856847606">
              <w:marLeft w:val="0"/>
              <w:marRight w:val="0"/>
              <w:marTop w:val="0"/>
              <w:marBottom w:val="0"/>
              <w:divBdr>
                <w:top w:val="none" w:sz="0" w:space="0" w:color="auto"/>
                <w:left w:val="none" w:sz="0" w:space="0" w:color="auto"/>
                <w:bottom w:val="none" w:sz="0" w:space="0" w:color="auto"/>
                <w:right w:val="none" w:sz="0" w:space="0" w:color="auto"/>
              </w:divBdr>
            </w:div>
            <w:div w:id="915750054">
              <w:marLeft w:val="0"/>
              <w:marRight w:val="0"/>
              <w:marTop w:val="0"/>
              <w:marBottom w:val="0"/>
              <w:divBdr>
                <w:top w:val="none" w:sz="0" w:space="0" w:color="auto"/>
                <w:left w:val="none" w:sz="0" w:space="0" w:color="auto"/>
                <w:bottom w:val="none" w:sz="0" w:space="0" w:color="auto"/>
                <w:right w:val="none" w:sz="0" w:space="0" w:color="auto"/>
              </w:divBdr>
            </w:div>
            <w:div w:id="1204098013">
              <w:marLeft w:val="0"/>
              <w:marRight w:val="0"/>
              <w:marTop w:val="0"/>
              <w:marBottom w:val="0"/>
              <w:divBdr>
                <w:top w:val="none" w:sz="0" w:space="0" w:color="auto"/>
                <w:left w:val="none" w:sz="0" w:space="0" w:color="auto"/>
                <w:bottom w:val="none" w:sz="0" w:space="0" w:color="auto"/>
                <w:right w:val="none" w:sz="0" w:space="0" w:color="auto"/>
              </w:divBdr>
            </w:div>
            <w:div w:id="41637868">
              <w:marLeft w:val="0"/>
              <w:marRight w:val="0"/>
              <w:marTop w:val="0"/>
              <w:marBottom w:val="0"/>
              <w:divBdr>
                <w:top w:val="none" w:sz="0" w:space="0" w:color="auto"/>
                <w:left w:val="none" w:sz="0" w:space="0" w:color="auto"/>
                <w:bottom w:val="none" w:sz="0" w:space="0" w:color="auto"/>
                <w:right w:val="none" w:sz="0" w:space="0" w:color="auto"/>
              </w:divBdr>
            </w:div>
            <w:div w:id="725643883">
              <w:marLeft w:val="0"/>
              <w:marRight w:val="0"/>
              <w:marTop w:val="0"/>
              <w:marBottom w:val="0"/>
              <w:divBdr>
                <w:top w:val="none" w:sz="0" w:space="0" w:color="auto"/>
                <w:left w:val="none" w:sz="0" w:space="0" w:color="auto"/>
                <w:bottom w:val="none" w:sz="0" w:space="0" w:color="auto"/>
                <w:right w:val="none" w:sz="0" w:space="0" w:color="auto"/>
              </w:divBdr>
            </w:div>
            <w:div w:id="255402007">
              <w:marLeft w:val="0"/>
              <w:marRight w:val="0"/>
              <w:marTop w:val="0"/>
              <w:marBottom w:val="0"/>
              <w:divBdr>
                <w:top w:val="none" w:sz="0" w:space="0" w:color="auto"/>
                <w:left w:val="none" w:sz="0" w:space="0" w:color="auto"/>
                <w:bottom w:val="none" w:sz="0" w:space="0" w:color="auto"/>
                <w:right w:val="none" w:sz="0" w:space="0" w:color="auto"/>
              </w:divBdr>
            </w:div>
            <w:div w:id="296450097">
              <w:marLeft w:val="0"/>
              <w:marRight w:val="0"/>
              <w:marTop w:val="0"/>
              <w:marBottom w:val="0"/>
              <w:divBdr>
                <w:top w:val="none" w:sz="0" w:space="0" w:color="auto"/>
                <w:left w:val="none" w:sz="0" w:space="0" w:color="auto"/>
                <w:bottom w:val="none" w:sz="0" w:space="0" w:color="auto"/>
                <w:right w:val="none" w:sz="0" w:space="0" w:color="auto"/>
              </w:divBdr>
            </w:div>
            <w:div w:id="220597666">
              <w:marLeft w:val="0"/>
              <w:marRight w:val="0"/>
              <w:marTop w:val="0"/>
              <w:marBottom w:val="0"/>
              <w:divBdr>
                <w:top w:val="none" w:sz="0" w:space="0" w:color="auto"/>
                <w:left w:val="none" w:sz="0" w:space="0" w:color="auto"/>
                <w:bottom w:val="none" w:sz="0" w:space="0" w:color="auto"/>
                <w:right w:val="none" w:sz="0" w:space="0" w:color="auto"/>
              </w:divBdr>
            </w:div>
            <w:div w:id="453447565">
              <w:marLeft w:val="0"/>
              <w:marRight w:val="0"/>
              <w:marTop w:val="0"/>
              <w:marBottom w:val="0"/>
              <w:divBdr>
                <w:top w:val="none" w:sz="0" w:space="0" w:color="auto"/>
                <w:left w:val="none" w:sz="0" w:space="0" w:color="auto"/>
                <w:bottom w:val="none" w:sz="0" w:space="0" w:color="auto"/>
                <w:right w:val="none" w:sz="0" w:space="0" w:color="auto"/>
              </w:divBdr>
            </w:div>
            <w:div w:id="396169709">
              <w:marLeft w:val="0"/>
              <w:marRight w:val="0"/>
              <w:marTop w:val="0"/>
              <w:marBottom w:val="0"/>
              <w:divBdr>
                <w:top w:val="none" w:sz="0" w:space="0" w:color="auto"/>
                <w:left w:val="none" w:sz="0" w:space="0" w:color="auto"/>
                <w:bottom w:val="none" w:sz="0" w:space="0" w:color="auto"/>
                <w:right w:val="none" w:sz="0" w:space="0" w:color="auto"/>
              </w:divBdr>
            </w:div>
            <w:div w:id="1215695026">
              <w:marLeft w:val="0"/>
              <w:marRight w:val="0"/>
              <w:marTop w:val="0"/>
              <w:marBottom w:val="0"/>
              <w:divBdr>
                <w:top w:val="none" w:sz="0" w:space="0" w:color="auto"/>
                <w:left w:val="none" w:sz="0" w:space="0" w:color="auto"/>
                <w:bottom w:val="none" w:sz="0" w:space="0" w:color="auto"/>
                <w:right w:val="none" w:sz="0" w:space="0" w:color="auto"/>
              </w:divBdr>
            </w:div>
            <w:div w:id="512649594">
              <w:marLeft w:val="0"/>
              <w:marRight w:val="0"/>
              <w:marTop w:val="0"/>
              <w:marBottom w:val="0"/>
              <w:divBdr>
                <w:top w:val="none" w:sz="0" w:space="0" w:color="auto"/>
                <w:left w:val="none" w:sz="0" w:space="0" w:color="auto"/>
                <w:bottom w:val="none" w:sz="0" w:space="0" w:color="auto"/>
                <w:right w:val="none" w:sz="0" w:space="0" w:color="auto"/>
              </w:divBdr>
            </w:div>
            <w:div w:id="660239284">
              <w:marLeft w:val="0"/>
              <w:marRight w:val="0"/>
              <w:marTop w:val="0"/>
              <w:marBottom w:val="0"/>
              <w:divBdr>
                <w:top w:val="none" w:sz="0" w:space="0" w:color="auto"/>
                <w:left w:val="none" w:sz="0" w:space="0" w:color="auto"/>
                <w:bottom w:val="none" w:sz="0" w:space="0" w:color="auto"/>
                <w:right w:val="none" w:sz="0" w:space="0" w:color="auto"/>
              </w:divBdr>
            </w:div>
            <w:div w:id="1962883907">
              <w:marLeft w:val="0"/>
              <w:marRight w:val="0"/>
              <w:marTop w:val="0"/>
              <w:marBottom w:val="0"/>
              <w:divBdr>
                <w:top w:val="none" w:sz="0" w:space="0" w:color="auto"/>
                <w:left w:val="none" w:sz="0" w:space="0" w:color="auto"/>
                <w:bottom w:val="none" w:sz="0" w:space="0" w:color="auto"/>
                <w:right w:val="none" w:sz="0" w:space="0" w:color="auto"/>
              </w:divBdr>
            </w:div>
            <w:div w:id="275337470">
              <w:marLeft w:val="0"/>
              <w:marRight w:val="0"/>
              <w:marTop w:val="0"/>
              <w:marBottom w:val="0"/>
              <w:divBdr>
                <w:top w:val="none" w:sz="0" w:space="0" w:color="auto"/>
                <w:left w:val="none" w:sz="0" w:space="0" w:color="auto"/>
                <w:bottom w:val="none" w:sz="0" w:space="0" w:color="auto"/>
                <w:right w:val="none" w:sz="0" w:space="0" w:color="auto"/>
              </w:divBdr>
            </w:div>
            <w:div w:id="1009210456">
              <w:marLeft w:val="0"/>
              <w:marRight w:val="0"/>
              <w:marTop w:val="0"/>
              <w:marBottom w:val="0"/>
              <w:divBdr>
                <w:top w:val="none" w:sz="0" w:space="0" w:color="auto"/>
                <w:left w:val="none" w:sz="0" w:space="0" w:color="auto"/>
                <w:bottom w:val="none" w:sz="0" w:space="0" w:color="auto"/>
                <w:right w:val="none" w:sz="0" w:space="0" w:color="auto"/>
              </w:divBdr>
            </w:div>
            <w:div w:id="1326592657">
              <w:marLeft w:val="0"/>
              <w:marRight w:val="0"/>
              <w:marTop w:val="0"/>
              <w:marBottom w:val="0"/>
              <w:divBdr>
                <w:top w:val="none" w:sz="0" w:space="0" w:color="auto"/>
                <w:left w:val="none" w:sz="0" w:space="0" w:color="auto"/>
                <w:bottom w:val="none" w:sz="0" w:space="0" w:color="auto"/>
                <w:right w:val="none" w:sz="0" w:space="0" w:color="auto"/>
              </w:divBdr>
            </w:div>
            <w:div w:id="2095540887">
              <w:marLeft w:val="0"/>
              <w:marRight w:val="0"/>
              <w:marTop w:val="0"/>
              <w:marBottom w:val="0"/>
              <w:divBdr>
                <w:top w:val="none" w:sz="0" w:space="0" w:color="auto"/>
                <w:left w:val="none" w:sz="0" w:space="0" w:color="auto"/>
                <w:bottom w:val="none" w:sz="0" w:space="0" w:color="auto"/>
                <w:right w:val="none" w:sz="0" w:space="0" w:color="auto"/>
              </w:divBdr>
            </w:div>
            <w:div w:id="1402095518">
              <w:marLeft w:val="0"/>
              <w:marRight w:val="0"/>
              <w:marTop w:val="0"/>
              <w:marBottom w:val="0"/>
              <w:divBdr>
                <w:top w:val="none" w:sz="0" w:space="0" w:color="auto"/>
                <w:left w:val="none" w:sz="0" w:space="0" w:color="auto"/>
                <w:bottom w:val="none" w:sz="0" w:space="0" w:color="auto"/>
                <w:right w:val="none" w:sz="0" w:space="0" w:color="auto"/>
              </w:divBdr>
            </w:div>
            <w:div w:id="390274680">
              <w:marLeft w:val="708"/>
              <w:marRight w:val="0"/>
              <w:marTop w:val="0"/>
              <w:marBottom w:val="0"/>
              <w:divBdr>
                <w:top w:val="none" w:sz="0" w:space="0" w:color="auto"/>
                <w:left w:val="none" w:sz="0" w:space="0" w:color="auto"/>
                <w:bottom w:val="none" w:sz="0" w:space="0" w:color="auto"/>
                <w:right w:val="none" w:sz="0" w:space="0" w:color="auto"/>
              </w:divBdr>
            </w:div>
            <w:div w:id="2051373823">
              <w:marLeft w:val="708"/>
              <w:marRight w:val="0"/>
              <w:marTop w:val="0"/>
              <w:marBottom w:val="0"/>
              <w:divBdr>
                <w:top w:val="none" w:sz="0" w:space="0" w:color="auto"/>
                <w:left w:val="none" w:sz="0" w:space="0" w:color="auto"/>
                <w:bottom w:val="none" w:sz="0" w:space="0" w:color="auto"/>
                <w:right w:val="none" w:sz="0" w:space="0" w:color="auto"/>
              </w:divBdr>
            </w:div>
            <w:div w:id="951978524">
              <w:marLeft w:val="0"/>
              <w:marRight w:val="0"/>
              <w:marTop w:val="0"/>
              <w:marBottom w:val="0"/>
              <w:divBdr>
                <w:top w:val="none" w:sz="0" w:space="0" w:color="auto"/>
                <w:left w:val="none" w:sz="0" w:space="0" w:color="auto"/>
                <w:bottom w:val="none" w:sz="0" w:space="0" w:color="auto"/>
                <w:right w:val="none" w:sz="0" w:space="0" w:color="auto"/>
              </w:divBdr>
            </w:div>
            <w:div w:id="1638873516">
              <w:marLeft w:val="0"/>
              <w:marRight w:val="0"/>
              <w:marTop w:val="0"/>
              <w:marBottom w:val="0"/>
              <w:divBdr>
                <w:top w:val="none" w:sz="0" w:space="0" w:color="auto"/>
                <w:left w:val="none" w:sz="0" w:space="0" w:color="auto"/>
                <w:bottom w:val="none" w:sz="0" w:space="0" w:color="auto"/>
                <w:right w:val="none" w:sz="0" w:space="0" w:color="auto"/>
              </w:divBdr>
            </w:div>
            <w:div w:id="208079247">
              <w:marLeft w:val="0"/>
              <w:marRight w:val="0"/>
              <w:marTop w:val="0"/>
              <w:marBottom w:val="0"/>
              <w:divBdr>
                <w:top w:val="none" w:sz="0" w:space="0" w:color="auto"/>
                <w:left w:val="none" w:sz="0" w:space="0" w:color="auto"/>
                <w:bottom w:val="none" w:sz="0" w:space="0" w:color="auto"/>
                <w:right w:val="none" w:sz="0" w:space="0" w:color="auto"/>
              </w:divBdr>
            </w:div>
            <w:div w:id="1077556980">
              <w:marLeft w:val="0"/>
              <w:marRight w:val="0"/>
              <w:marTop w:val="0"/>
              <w:marBottom w:val="0"/>
              <w:divBdr>
                <w:top w:val="none" w:sz="0" w:space="0" w:color="auto"/>
                <w:left w:val="none" w:sz="0" w:space="0" w:color="auto"/>
                <w:bottom w:val="none" w:sz="0" w:space="0" w:color="auto"/>
                <w:right w:val="none" w:sz="0" w:space="0" w:color="auto"/>
              </w:divBdr>
            </w:div>
            <w:div w:id="1024134224">
              <w:marLeft w:val="0"/>
              <w:marRight w:val="0"/>
              <w:marTop w:val="0"/>
              <w:marBottom w:val="0"/>
              <w:divBdr>
                <w:top w:val="none" w:sz="0" w:space="0" w:color="auto"/>
                <w:left w:val="none" w:sz="0" w:space="0" w:color="auto"/>
                <w:bottom w:val="none" w:sz="0" w:space="0" w:color="auto"/>
                <w:right w:val="none" w:sz="0" w:space="0" w:color="auto"/>
              </w:divBdr>
            </w:div>
            <w:div w:id="1767193823">
              <w:marLeft w:val="0"/>
              <w:marRight w:val="0"/>
              <w:marTop w:val="0"/>
              <w:marBottom w:val="0"/>
              <w:divBdr>
                <w:top w:val="none" w:sz="0" w:space="0" w:color="auto"/>
                <w:left w:val="none" w:sz="0" w:space="0" w:color="auto"/>
                <w:bottom w:val="none" w:sz="0" w:space="0" w:color="auto"/>
                <w:right w:val="none" w:sz="0" w:space="0" w:color="auto"/>
              </w:divBdr>
            </w:div>
            <w:div w:id="1446346351">
              <w:marLeft w:val="0"/>
              <w:marRight w:val="0"/>
              <w:marTop w:val="0"/>
              <w:marBottom w:val="0"/>
              <w:divBdr>
                <w:top w:val="none" w:sz="0" w:space="0" w:color="auto"/>
                <w:left w:val="none" w:sz="0" w:space="0" w:color="auto"/>
                <w:bottom w:val="none" w:sz="0" w:space="0" w:color="auto"/>
                <w:right w:val="none" w:sz="0" w:space="0" w:color="auto"/>
              </w:divBdr>
            </w:div>
            <w:div w:id="289215924">
              <w:marLeft w:val="0"/>
              <w:marRight w:val="0"/>
              <w:marTop w:val="0"/>
              <w:marBottom w:val="0"/>
              <w:divBdr>
                <w:top w:val="none" w:sz="0" w:space="0" w:color="auto"/>
                <w:left w:val="none" w:sz="0" w:space="0" w:color="auto"/>
                <w:bottom w:val="none" w:sz="0" w:space="0" w:color="auto"/>
                <w:right w:val="none" w:sz="0" w:space="0" w:color="auto"/>
              </w:divBdr>
            </w:div>
            <w:div w:id="455367075">
              <w:marLeft w:val="0"/>
              <w:marRight w:val="0"/>
              <w:marTop w:val="0"/>
              <w:marBottom w:val="0"/>
              <w:divBdr>
                <w:top w:val="none" w:sz="0" w:space="0" w:color="auto"/>
                <w:left w:val="none" w:sz="0" w:space="0" w:color="auto"/>
                <w:bottom w:val="none" w:sz="0" w:space="0" w:color="auto"/>
                <w:right w:val="none" w:sz="0" w:space="0" w:color="auto"/>
              </w:divBdr>
            </w:div>
            <w:div w:id="1494881214">
              <w:marLeft w:val="0"/>
              <w:marRight w:val="0"/>
              <w:marTop w:val="0"/>
              <w:marBottom w:val="0"/>
              <w:divBdr>
                <w:top w:val="none" w:sz="0" w:space="0" w:color="auto"/>
                <w:left w:val="none" w:sz="0" w:space="0" w:color="auto"/>
                <w:bottom w:val="none" w:sz="0" w:space="0" w:color="auto"/>
                <w:right w:val="none" w:sz="0" w:space="0" w:color="auto"/>
              </w:divBdr>
            </w:div>
            <w:div w:id="2128113114">
              <w:marLeft w:val="0"/>
              <w:marRight w:val="0"/>
              <w:marTop w:val="0"/>
              <w:marBottom w:val="0"/>
              <w:divBdr>
                <w:top w:val="none" w:sz="0" w:space="0" w:color="auto"/>
                <w:left w:val="none" w:sz="0" w:space="0" w:color="auto"/>
                <w:bottom w:val="none" w:sz="0" w:space="0" w:color="auto"/>
                <w:right w:val="none" w:sz="0" w:space="0" w:color="auto"/>
              </w:divBdr>
            </w:div>
            <w:div w:id="1641576533">
              <w:marLeft w:val="0"/>
              <w:marRight w:val="0"/>
              <w:marTop w:val="0"/>
              <w:marBottom w:val="0"/>
              <w:divBdr>
                <w:top w:val="none" w:sz="0" w:space="0" w:color="auto"/>
                <w:left w:val="none" w:sz="0" w:space="0" w:color="auto"/>
                <w:bottom w:val="none" w:sz="0" w:space="0" w:color="auto"/>
                <w:right w:val="none" w:sz="0" w:space="0" w:color="auto"/>
              </w:divBdr>
            </w:div>
            <w:div w:id="126357595">
              <w:marLeft w:val="0"/>
              <w:marRight w:val="0"/>
              <w:marTop w:val="0"/>
              <w:marBottom w:val="0"/>
              <w:divBdr>
                <w:top w:val="none" w:sz="0" w:space="0" w:color="auto"/>
                <w:left w:val="none" w:sz="0" w:space="0" w:color="auto"/>
                <w:bottom w:val="none" w:sz="0" w:space="0" w:color="auto"/>
                <w:right w:val="none" w:sz="0" w:space="0" w:color="auto"/>
              </w:divBdr>
            </w:div>
            <w:div w:id="2142069330">
              <w:marLeft w:val="0"/>
              <w:marRight w:val="0"/>
              <w:marTop w:val="0"/>
              <w:marBottom w:val="0"/>
              <w:divBdr>
                <w:top w:val="none" w:sz="0" w:space="0" w:color="auto"/>
                <w:left w:val="none" w:sz="0" w:space="0" w:color="auto"/>
                <w:bottom w:val="none" w:sz="0" w:space="0" w:color="auto"/>
                <w:right w:val="none" w:sz="0" w:space="0" w:color="auto"/>
              </w:divBdr>
            </w:div>
            <w:div w:id="171723597">
              <w:marLeft w:val="0"/>
              <w:marRight w:val="0"/>
              <w:marTop w:val="0"/>
              <w:marBottom w:val="0"/>
              <w:divBdr>
                <w:top w:val="none" w:sz="0" w:space="0" w:color="auto"/>
                <w:left w:val="none" w:sz="0" w:space="0" w:color="auto"/>
                <w:bottom w:val="none" w:sz="0" w:space="0" w:color="auto"/>
                <w:right w:val="none" w:sz="0" w:space="0" w:color="auto"/>
              </w:divBdr>
            </w:div>
            <w:div w:id="1931808922">
              <w:marLeft w:val="0"/>
              <w:marRight w:val="0"/>
              <w:marTop w:val="0"/>
              <w:marBottom w:val="0"/>
              <w:divBdr>
                <w:top w:val="none" w:sz="0" w:space="0" w:color="auto"/>
                <w:left w:val="none" w:sz="0" w:space="0" w:color="auto"/>
                <w:bottom w:val="none" w:sz="0" w:space="0" w:color="auto"/>
                <w:right w:val="none" w:sz="0" w:space="0" w:color="auto"/>
              </w:divBdr>
            </w:div>
            <w:div w:id="1940988399">
              <w:marLeft w:val="0"/>
              <w:marRight w:val="0"/>
              <w:marTop w:val="0"/>
              <w:marBottom w:val="0"/>
              <w:divBdr>
                <w:top w:val="none" w:sz="0" w:space="0" w:color="auto"/>
                <w:left w:val="none" w:sz="0" w:space="0" w:color="auto"/>
                <w:bottom w:val="none" w:sz="0" w:space="0" w:color="auto"/>
                <w:right w:val="none" w:sz="0" w:space="0" w:color="auto"/>
              </w:divBdr>
            </w:div>
            <w:div w:id="1471560209">
              <w:marLeft w:val="0"/>
              <w:marRight w:val="0"/>
              <w:marTop w:val="0"/>
              <w:marBottom w:val="0"/>
              <w:divBdr>
                <w:top w:val="none" w:sz="0" w:space="0" w:color="auto"/>
                <w:left w:val="none" w:sz="0" w:space="0" w:color="auto"/>
                <w:bottom w:val="none" w:sz="0" w:space="0" w:color="auto"/>
                <w:right w:val="none" w:sz="0" w:space="0" w:color="auto"/>
              </w:divBdr>
            </w:div>
            <w:div w:id="864447330">
              <w:marLeft w:val="0"/>
              <w:marRight w:val="0"/>
              <w:marTop w:val="0"/>
              <w:marBottom w:val="0"/>
              <w:divBdr>
                <w:top w:val="none" w:sz="0" w:space="0" w:color="auto"/>
                <w:left w:val="none" w:sz="0" w:space="0" w:color="auto"/>
                <w:bottom w:val="none" w:sz="0" w:space="0" w:color="auto"/>
                <w:right w:val="none" w:sz="0" w:space="0" w:color="auto"/>
              </w:divBdr>
            </w:div>
            <w:div w:id="664817425">
              <w:marLeft w:val="0"/>
              <w:marRight w:val="0"/>
              <w:marTop w:val="0"/>
              <w:marBottom w:val="0"/>
              <w:divBdr>
                <w:top w:val="none" w:sz="0" w:space="0" w:color="auto"/>
                <w:left w:val="none" w:sz="0" w:space="0" w:color="auto"/>
                <w:bottom w:val="none" w:sz="0" w:space="0" w:color="auto"/>
                <w:right w:val="none" w:sz="0" w:space="0" w:color="auto"/>
              </w:divBdr>
            </w:div>
            <w:div w:id="1664746716">
              <w:marLeft w:val="0"/>
              <w:marRight w:val="0"/>
              <w:marTop w:val="0"/>
              <w:marBottom w:val="0"/>
              <w:divBdr>
                <w:top w:val="none" w:sz="0" w:space="0" w:color="auto"/>
                <w:left w:val="none" w:sz="0" w:space="0" w:color="auto"/>
                <w:bottom w:val="none" w:sz="0" w:space="0" w:color="auto"/>
                <w:right w:val="none" w:sz="0" w:space="0" w:color="auto"/>
              </w:divBdr>
            </w:div>
            <w:div w:id="1998682604">
              <w:marLeft w:val="0"/>
              <w:marRight w:val="0"/>
              <w:marTop w:val="0"/>
              <w:marBottom w:val="0"/>
              <w:divBdr>
                <w:top w:val="none" w:sz="0" w:space="0" w:color="auto"/>
                <w:left w:val="none" w:sz="0" w:space="0" w:color="auto"/>
                <w:bottom w:val="none" w:sz="0" w:space="0" w:color="auto"/>
                <w:right w:val="none" w:sz="0" w:space="0" w:color="auto"/>
              </w:divBdr>
            </w:div>
            <w:div w:id="2086758831">
              <w:marLeft w:val="0"/>
              <w:marRight w:val="0"/>
              <w:marTop w:val="0"/>
              <w:marBottom w:val="0"/>
              <w:divBdr>
                <w:top w:val="none" w:sz="0" w:space="0" w:color="auto"/>
                <w:left w:val="none" w:sz="0" w:space="0" w:color="auto"/>
                <w:bottom w:val="none" w:sz="0" w:space="0" w:color="auto"/>
                <w:right w:val="none" w:sz="0" w:space="0" w:color="auto"/>
              </w:divBdr>
            </w:div>
            <w:div w:id="351496536">
              <w:marLeft w:val="0"/>
              <w:marRight w:val="0"/>
              <w:marTop w:val="0"/>
              <w:marBottom w:val="0"/>
              <w:divBdr>
                <w:top w:val="none" w:sz="0" w:space="0" w:color="auto"/>
                <w:left w:val="none" w:sz="0" w:space="0" w:color="auto"/>
                <w:bottom w:val="none" w:sz="0" w:space="0" w:color="auto"/>
                <w:right w:val="none" w:sz="0" w:space="0" w:color="auto"/>
              </w:divBdr>
            </w:div>
            <w:div w:id="1773280571">
              <w:marLeft w:val="0"/>
              <w:marRight w:val="0"/>
              <w:marTop w:val="0"/>
              <w:marBottom w:val="0"/>
              <w:divBdr>
                <w:top w:val="none" w:sz="0" w:space="0" w:color="auto"/>
                <w:left w:val="none" w:sz="0" w:space="0" w:color="auto"/>
                <w:bottom w:val="none" w:sz="0" w:space="0" w:color="auto"/>
                <w:right w:val="none" w:sz="0" w:space="0" w:color="auto"/>
              </w:divBdr>
            </w:div>
            <w:div w:id="1792741413">
              <w:marLeft w:val="0"/>
              <w:marRight w:val="0"/>
              <w:marTop w:val="0"/>
              <w:marBottom w:val="0"/>
              <w:divBdr>
                <w:top w:val="none" w:sz="0" w:space="0" w:color="auto"/>
                <w:left w:val="none" w:sz="0" w:space="0" w:color="auto"/>
                <w:bottom w:val="none" w:sz="0" w:space="0" w:color="auto"/>
                <w:right w:val="none" w:sz="0" w:space="0" w:color="auto"/>
              </w:divBdr>
            </w:div>
            <w:div w:id="1451321280">
              <w:marLeft w:val="0"/>
              <w:marRight w:val="0"/>
              <w:marTop w:val="0"/>
              <w:marBottom w:val="0"/>
              <w:divBdr>
                <w:top w:val="none" w:sz="0" w:space="0" w:color="auto"/>
                <w:left w:val="none" w:sz="0" w:space="0" w:color="auto"/>
                <w:bottom w:val="none" w:sz="0" w:space="0" w:color="auto"/>
                <w:right w:val="none" w:sz="0" w:space="0" w:color="auto"/>
              </w:divBdr>
            </w:div>
            <w:div w:id="1391685414">
              <w:marLeft w:val="0"/>
              <w:marRight w:val="0"/>
              <w:marTop w:val="0"/>
              <w:marBottom w:val="0"/>
              <w:divBdr>
                <w:top w:val="none" w:sz="0" w:space="0" w:color="auto"/>
                <w:left w:val="none" w:sz="0" w:space="0" w:color="auto"/>
                <w:bottom w:val="none" w:sz="0" w:space="0" w:color="auto"/>
                <w:right w:val="none" w:sz="0" w:space="0" w:color="auto"/>
              </w:divBdr>
            </w:div>
            <w:div w:id="765997255">
              <w:marLeft w:val="0"/>
              <w:marRight w:val="0"/>
              <w:marTop w:val="0"/>
              <w:marBottom w:val="0"/>
              <w:divBdr>
                <w:top w:val="none" w:sz="0" w:space="0" w:color="auto"/>
                <w:left w:val="none" w:sz="0" w:space="0" w:color="auto"/>
                <w:bottom w:val="none" w:sz="0" w:space="0" w:color="auto"/>
                <w:right w:val="none" w:sz="0" w:space="0" w:color="auto"/>
              </w:divBdr>
            </w:div>
            <w:div w:id="1222063146">
              <w:marLeft w:val="0"/>
              <w:marRight w:val="0"/>
              <w:marTop w:val="0"/>
              <w:marBottom w:val="0"/>
              <w:divBdr>
                <w:top w:val="none" w:sz="0" w:space="0" w:color="auto"/>
                <w:left w:val="none" w:sz="0" w:space="0" w:color="auto"/>
                <w:bottom w:val="none" w:sz="0" w:space="0" w:color="auto"/>
                <w:right w:val="none" w:sz="0" w:space="0" w:color="auto"/>
              </w:divBdr>
            </w:div>
            <w:div w:id="874972323">
              <w:marLeft w:val="0"/>
              <w:marRight w:val="0"/>
              <w:marTop w:val="0"/>
              <w:marBottom w:val="0"/>
              <w:divBdr>
                <w:top w:val="none" w:sz="0" w:space="0" w:color="auto"/>
                <w:left w:val="none" w:sz="0" w:space="0" w:color="auto"/>
                <w:bottom w:val="none" w:sz="0" w:space="0" w:color="auto"/>
                <w:right w:val="none" w:sz="0" w:space="0" w:color="auto"/>
              </w:divBdr>
            </w:div>
            <w:div w:id="1949580514">
              <w:marLeft w:val="0"/>
              <w:marRight w:val="0"/>
              <w:marTop w:val="0"/>
              <w:marBottom w:val="0"/>
              <w:divBdr>
                <w:top w:val="none" w:sz="0" w:space="0" w:color="auto"/>
                <w:left w:val="none" w:sz="0" w:space="0" w:color="auto"/>
                <w:bottom w:val="none" w:sz="0" w:space="0" w:color="auto"/>
                <w:right w:val="none" w:sz="0" w:space="0" w:color="auto"/>
              </w:divBdr>
            </w:div>
            <w:div w:id="1095981884">
              <w:marLeft w:val="0"/>
              <w:marRight w:val="0"/>
              <w:marTop w:val="0"/>
              <w:marBottom w:val="0"/>
              <w:divBdr>
                <w:top w:val="none" w:sz="0" w:space="0" w:color="auto"/>
                <w:left w:val="none" w:sz="0" w:space="0" w:color="auto"/>
                <w:bottom w:val="none" w:sz="0" w:space="0" w:color="auto"/>
                <w:right w:val="none" w:sz="0" w:space="0" w:color="auto"/>
              </w:divBdr>
            </w:div>
            <w:div w:id="1017536578">
              <w:marLeft w:val="0"/>
              <w:marRight w:val="0"/>
              <w:marTop w:val="0"/>
              <w:marBottom w:val="0"/>
              <w:divBdr>
                <w:top w:val="none" w:sz="0" w:space="0" w:color="auto"/>
                <w:left w:val="none" w:sz="0" w:space="0" w:color="auto"/>
                <w:bottom w:val="none" w:sz="0" w:space="0" w:color="auto"/>
                <w:right w:val="none" w:sz="0" w:space="0" w:color="auto"/>
              </w:divBdr>
            </w:div>
            <w:div w:id="1637641851">
              <w:marLeft w:val="0"/>
              <w:marRight w:val="0"/>
              <w:marTop w:val="0"/>
              <w:marBottom w:val="0"/>
              <w:divBdr>
                <w:top w:val="none" w:sz="0" w:space="0" w:color="auto"/>
                <w:left w:val="none" w:sz="0" w:space="0" w:color="auto"/>
                <w:bottom w:val="none" w:sz="0" w:space="0" w:color="auto"/>
                <w:right w:val="none" w:sz="0" w:space="0" w:color="auto"/>
              </w:divBdr>
            </w:div>
            <w:div w:id="356809474">
              <w:marLeft w:val="0"/>
              <w:marRight w:val="0"/>
              <w:marTop w:val="0"/>
              <w:marBottom w:val="0"/>
              <w:divBdr>
                <w:top w:val="none" w:sz="0" w:space="0" w:color="auto"/>
                <w:left w:val="none" w:sz="0" w:space="0" w:color="auto"/>
                <w:bottom w:val="none" w:sz="0" w:space="0" w:color="auto"/>
                <w:right w:val="none" w:sz="0" w:space="0" w:color="auto"/>
              </w:divBdr>
            </w:div>
            <w:div w:id="565990939">
              <w:marLeft w:val="0"/>
              <w:marRight w:val="0"/>
              <w:marTop w:val="0"/>
              <w:marBottom w:val="0"/>
              <w:divBdr>
                <w:top w:val="none" w:sz="0" w:space="0" w:color="auto"/>
                <w:left w:val="none" w:sz="0" w:space="0" w:color="auto"/>
                <w:bottom w:val="none" w:sz="0" w:space="0" w:color="auto"/>
                <w:right w:val="none" w:sz="0" w:space="0" w:color="auto"/>
              </w:divBdr>
            </w:div>
            <w:div w:id="2028405819">
              <w:marLeft w:val="0"/>
              <w:marRight w:val="0"/>
              <w:marTop w:val="0"/>
              <w:marBottom w:val="0"/>
              <w:divBdr>
                <w:top w:val="none" w:sz="0" w:space="0" w:color="auto"/>
                <w:left w:val="none" w:sz="0" w:space="0" w:color="auto"/>
                <w:bottom w:val="none" w:sz="0" w:space="0" w:color="auto"/>
                <w:right w:val="none" w:sz="0" w:space="0" w:color="auto"/>
              </w:divBdr>
            </w:div>
            <w:div w:id="1622570584">
              <w:marLeft w:val="0"/>
              <w:marRight w:val="0"/>
              <w:marTop w:val="0"/>
              <w:marBottom w:val="0"/>
              <w:divBdr>
                <w:top w:val="none" w:sz="0" w:space="0" w:color="auto"/>
                <w:left w:val="none" w:sz="0" w:space="0" w:color="auto"/>
                <w:bottom w:val="none" w:sz="0" w:space="0" w:color="auto"/>
                <w:right w:val="none" w:sz="0" w:space="0" w:color="auto"/>
              </w:divBdr>
            </w:div>
            <w:div w:id="1004474007">
              <w:marLeft w:val="0"/>
              <w:marRight w:val="0"/>
              <w:marTop w:val="0"/>
              <w:marBottom w:val="0"/>
              <w:divBdr>
                <w:top w:val="none" w:sz="0" w:space="0" w:color="auto"/>
                <w:left w:val="none" w:sz="0" w:space="0" w:color="auto"/>
                <w:bottom w:val="none" w:sz="0" w:space="0" w:color="auto"/>
                <w:right w:val="none" w:sz="0" w:space="0" w:color="auto"/>
              </w:divBdr>
            </w:div>
            <w:div w:id="1252663153">
              <w:marLeft w:val="0"/>
              <w:marRight w:val="0"/>
              <w:marTop w:val="0"/>
              <w:marBottom w:val="0"/>
              <w:divBdr>
                <w:top w:val="none" w:sz="0" w:space="0" w:color="auto"/>
                <w:left w:val="none" w:sz="0" w:space="0" w:color="auto"/>
                <w:bottom w:val="none" w:sz="0" w:space="0" w:color="auto"/>
                <w:right w:val="none" w:sz="0" w:space="0" w:color="auto"/>
              </w:divBdr>
            </w:div>
            <w:div w:id="1232426877">
              <w:marLeft w:val="0"/>
              <w:marRight w:val="0"/>
              <w:marTop w:val="0"/>
              <w:marBottom w:val="0"/>
              <w:divBdr>
                <w:top w:val="none" w:sz="0" w:space="0" w:color="auto"/>
                <w:left w:val="none" w:sz="0" w:space="0" w:color="auto"/>
                <w:bottom w:val="none" w:sz="0" w:space="0" w:color="auto"/>
                <w:right w:val="none" w:sz="0" w:space="0" w:color="auto"/>
              </w:divBdr>
            </w:div>
            <w:div w:id="1729721575">
              <w:marLeft w:val="0"/>
              <w:marRight w:val="0"/>
              <w:marTop w:val="0"/>
              <w:marBottom w:val="0"/>
              <w:divBdr>
                <w:top w:val="none" w:sz="0" w:space="0" w:color="auto"/>
                <w:left w:val="none" w:sz="0" w:space="0" w:color="auto"/>
                <w:bottom w:val="none" w:sz="0" w:space="0" w:color="auto"/>
                <w:right w:val="none" w:sz="0" w:space="0" w:color="auto"/>
              </w:divBdr>
            </w:div>
            <w:div w:id="1658992045">
              <w:marLeft w:val="0"/>
              <w:marRight w:val="0"/>
              <w:marTop w:val="0"/>
              <w:marBottom w:val="0"/>
              <w:divBdr>
                <w:top w:val="none" w:sz="0" w:space="0" w:color="auto"/>
                <w:left w:val="none" w:sz="0" w:space="0" w:color="auto"/>
                <w:bottom w:val="none" w:sz="0" w:space="0" w:color="auto"/>
                <w:right w:val="none" w:sz="0" w:space="0" w:color="auto"/>
              </w:divBdr>
            </w:div>
            <w:div w:id="1401712200">
              <w:marLeft w:val="0"/>
              <w:marRight w:val="0"/>
              <w:marTop w:val="0"/>
              <w:marBottom w:val="0"/>
              <w:divBdr>
                <w:top w:val="none" w:sz="0" w:space="0" w:color="auto"/>
                <w:left w:val="none" w:sz="0" w:space="0" w:color="auto"/>
                <w:bottom w:val="none" w:sz="0" w:space="0" w:color="auto"/>
                <w:right w:val="none" w:sz="0" w:space="0" w:color="auto"/>
              </w:divBdr>
            </w:div>
            <w:div w:id="1821920586">
              <w:marLeft w:val="0"/>
              <w:marRight w:val="0"/>
              <w:marTop w:val="0"/>
              <w:marBottom w:val="0"/>
              <w:divBdr>
                <w:top w:val="none" w:sz="0" w:space="0" w:color="auto"/>
                <w:left w:val="none" w:sz="0" w:space="0" w:color="auto"/>
                <w:bottom w:val="none" w:sz="0" w:space="0" w:color="auto"/>
                <w:right w:val="none" w:sz="0" w:space="0" w:color="auto"/>
              </w:divBdr>
            </w:div>
            <w:div w:id="699207180">
              <w:marLeft w:val="0"/>
              <w:marRight w:val="0"/>
              <w:marTop w:val="0"/>
              <w:marBottom w:val="0"/>
              <w:divBdr>
                <w:top w:val="none" w:sz="0" w:space="0" w:color="auto"/>
                <w:left w:val="none" w:sz="0" w:space="0" w:color="auto"/>
                <w:bottom w:val="none" w:sz="0" w:space="0" w:color="auto"/>
                <w:right w:val="none" w:sz="0" w:space="0" w:color="auto"/>
              </w:divBdr>
            </w:div>
            <w:div w:id="1712724750">
              <w:marLeft w:val="0"/>
              <w:marRight w:val="0"/>
              <w:marTop w:val="0"/>
              <w:marBottom w:val="0"/>
              <w:divBdr>
                <w:top w:val="none" w:sz="0" w:space="0" w:color="auto"/>
                <w:left w:val="none" w:sz="0" w:space="0" w:color="auto"/>
                <w:bottom w:val="none" w:sz="0" w:space="0" w:color="auto"/>
                <w:right w:val="none" w:sz="0" w:space="0" w:color="auto"/>
              </w:divBdr>
            </w:div>
            <w:div w:id="98110450">
              <w:marLeft w:val="0"/>
              <w:marRight w:val="0"/>
              <w:marTop w:val="0"/>
              <w:marBottom w:val="0"/>
              <w:divBdr>
                <w:top w:val="none" w:sz="0" w:space="0" w:color="auto"/>
                <w:left w:val="none" w:sz="0" w:space="0" w:color="auto"/>
                <w:bottom w:val="none" w:sz="0" w:space="0" w:color="auto"/>
                <w:right w:val="none" w:sz="0" w:space="0" w:color="auto"/>
              </w:divBdr>
            </w:div>
            <w:div w:id="1289779896">
              <w:marLeft w:val="0"/>
              <w:marRight w:val="0"/>
              <w:marTop w:val="0"/>
              <w:marBottom w:val="0"/>
              <w:divBdr>
                <w:top w:val="none" w:sz="0" w:space="0" w:color="auto"/>
                <w:left w:val="none" w:sz="0" w:space="0" w:color="auto"/>
                <w:bottom w:val="none" w:sz="0" w:space="0" w:color="auto"/>
                <w:right w:val="none" w:sz="0" w:space="0" w:color="auto"/>
              </w:divBdr>
            </w:div>
            <w:div w:id="210382331">
              <w:marLeft w:val="0"/>
              <w:marRight w:val="0"/>
              <w:marTop w:val="0"/>
              <w:marBottom w:val="0"/>
              <w:divBdr>
                <w:top w:val="none" w:sz="0" w:space="0" w:color="auto"/>
                <w:left w:val="none" w:sz="0" w:space="0" w:color="auto"/>
                <w:bottom w:val="none" w:sz="0" w:space="0" w:color="auto"/>
                <w:right w:val="none" w:sz="0" w:space="0" w:color="auto"/>
              </w:divBdr>
            </w:div>
            <w:div w:id="77137367">
              <w:marLeft w:val="0"/>
              <w:marRight w:val="0"/>
              <w:marTop w:val="0"/>
              <w:marBottom w:val="0"/>
              <w:divBdr>
                <w:top w:val="none" w:sz="0" w:space="0" w:color="auto"/>
                <w:left w:val="none" w:sz="0" w:space="0" w:color="auto"/>
                <w:bottom w:val="none" w:sz="0" w:space="0" w:color="auto"/>
                <w:right w:val="none" w:sz="0" w:space="0" w:color="auto"/>
              </w:divBdr>
            </w:div>
            <w:div w:id="232392383">
              <w:marLeft w:val="0"/>
              <w:marRight w:val="0"/>
              <w:marTop w:val="0"/>
              <w:marBottom w:val="0"/>
              <w:divBdr>
                <w:top w:val="none" w:sz="0" w:space="0" w:color="auto"/>
                <w:left w:val="none" w:sz="0" w:space="0" w:color="auto"/>
                <w:bottom w:val="none" w:sz="0" w:space="0" w:color="auto"/>
                <w:right w:val="none" w:sz="0" w:space="0" w:color="auto"/>
              </w:divBdr>
            </w:div>
            <w:div w:id="1162502394">
              <w:marLeft w:val="0"/>
              <w:marRight w:val="0"/>
              <w:marTop w:val="0"/>
              <w:marBottom w:val="0"/>
              <w:divBdr>
                <w:top w:val="none" w:sz="0" w:space="0" w:color="auto"/>
                <w:left w:val="none" w:sz="0" w:space="0" w:color="auto"/>
                <w:bottom w:val="none" w:sz="0" w:space="0" w:color="auto"/>
                <w:right w:val="none" w:sz="0" w:space="0" w:color="auto"/>
              </w:divBdr>
            </w:div>
            <w:div w:id="1840925200">
              <w:marLeft w:val="0"/>
              <w:marRight w:val="0"/>
              <w:marTop w:val="0"/>
              <w:marBottom w:val="0"/>
              <w:divBdr>
                <w:top w:val="none" w:sz="0" w:space="0" w:color="auto"/>
                <w:left w:val="none" w:sz="0" w:space="0" w:color="auto"/>
                <w:bottom w:val="none" w:sz="0" w:space="0" w:color="auto"/>
                <w:right w:val="none" w:sz="0" w:space="0" w:color="auto"/>
              </w:divBdr>
            </w:div>
            <w:div w:id="1864175139">
              <w:marLeft w:val="0"/>
              <w:marRight w:val="0"/>
              <w:marTop w:val="0"/>
              <w:marBottom w:val="0"/>
              <w:divBdr>
                <w:top w:val="none" w:sz="0" w:space="0" w:color="auto"/>
                <w:left w:val="none" w:sz="0" w:space="0" w:color="auto"/>
                <w:bottom w:val="none" w:sz="0" w:space="0" w:color="auto"/>
                <w:right w:val="none" w:sz="0" w:space="0" w:color="auto"/>
              </w:divBdr>
            </w:div>
            <w:div w:id="1342510455">
              <w:marLeft w:val="0"/>
              <w:marRight w:val="0"/>
              <w:marTop w:val="0"/>
              <w:marBottom w:val="0"/>
              <w:divBdr>
                <w:top w:val="none" w:sz="0" w:space="0" w:color="auto"/>
                <w:left w:val="none" w:sz="0" w:space="0" w:color="auto"/>
                <w:bottom w:val="none" w:sz="0" w:space="0" w:color="auto"/>
                <w:right w:val="none" w:sz="0" w:space="0" w:color="auto"/>
              </w:divBdr>
            </w:div>
            <w:div w:id="200018680">
              <w:marLeft w:val="0"/>
              <w:marRight w:val="0"/>
              <w:marTop w:val="0"/>
              <w:marBottom w:val="0"/>
              <w:divBdr>
                <w:top w:val="none" w:sz="0" w:space="0" w:color="auto"/>
                <w:left w:val="none" w:sz="0" w:space="0" w:color="auto"/>
                <w:bottom w:val="none" w:sz="0" w:space="0" w:color="auto"/>
                <w:right w:val="none" w:sz="0" w:space="0" w:color="auto"/>
              </w:divBdr>
            </w:div>
            <w:div w:id="1450707300">
              <w:marLeft w:val="0"/>
              <w:marRight w:val="0"/>
              <w:marTop w:val="0"/>
              <w:marBottom w:val="0"/>
              <w:divBdr>
                <w:top w:val="none" w:sz="0" w:space="0" w:color="auto"/>
                <w:left w:val="none" w:sz="0" w:space="0" w:color="auto"/>
                <w:bottom w:val="none" w:sz="0" w:space="0" w:color="auto"/>
                <w:right w:val="none" w:sz="0" w:space="0" w:color="auto"/>
              </w:divBdr>
            </w:div>
            <w:div w:id="1558667859">
              <w:marLeft w:val="0"/>
              <w:marRight w:val="0"/>
              <w:marTop w:val="0"/>
              <w:marBottom w:val="0"/>
              <w:divBdr>
                <w:top w:val="none" w:sz="0" w:space="0" w:color="auto"/>
                <w:left w:val="none" w:sz="0" w:space="0" w:color="auto"/>
                <w:bottom w:val="none" w:sz="0" w:space="0" w:color="auto"/>
                <w:right w:val="none" w:sz="0" w:space="0" w:color="auto"/>
              </w:divBdr>
            </w:div>
            <w:div w:id="507716119">
              <w:marLeft w:val="0"/>
              <w:marRight w:val="0"/>
              <w:marTop w:val="0"/>
              <w:marBottom w:val="0"/>
              <w:divBdr>
                <w:top w:val="none" w:sz="0" w:space="0" w:color="auto"/>
                <w:left w:val="none" w:sz="0" w:space="0" w:color="auto"/>
                <w:bottom w:val="none" w:sz="0" w:space="0" w:color="auto"/>
                <w:right w:val="none" w:sz="0" w:space="0" w:color="auto"/>
              </w:divBdr>
            </w:div>
            <w:div w:id="1532300837">
              <w:marLeft w:val="0"/>
              <w:marRight w:val="0"/>
              <w:marTop w:val="0"/>
              <w:marBottom w:val="0"/>
              <w:divBdr>
                <w:top w:val="none" w:sz="0" w:space="0" w:color="auto"/>
                <w:left w:val="none" w:sz="0" w:space="0" w:color="auto"/>
                <w:bottom w:val="none" w:sz="0" w:space="0" w:color="auto"/>
                <w:right w:val="none" w:sz="0" w:space="0" w:color="auto"/>
              </w:divBdr>
            </w:div>
            <w:div w:id="789671180">
              <w:marLeft w:val="0"/>
              <w:marRight w:val="0"/>
              <w:marTop w:val="0"/>
              <w:marBottom w:val="0"/>
              <w:divBdr>
                <w:top w:val="none" w:sz="0" w:space="0" w:color="auto"/>
                <w:left w:val="none" w:sz="0" w:space="0" w:color="auto"/>
                <w:bottom w:val="none" w:sz="0" w:space="0" w:color="auto"/>
                <w:right w:val="none" w:sz="0" w:space="0" w:color="auto"/>
              </w:divBdr>
            </w:div>
            <w:div w:id="53431554">
              <w:marLeft w:val="0"/>
              <w:marRight w:val="0"/>
              <w:marTop w:val="0"/>
              <w:marBottom w:val="0"/>
              <w:divBdr>
                <w:top w:val="none" w:sz="0" w:space="0" w:color="auto"/>
                <w:left w:val="none" w:sz="0" w:space="0" w:color="auto"/>
                <w:bottom w:val="none" w:sz="0" w:space="0" w:color="auto"/>
                <w:right w:val="none" w:sz="0" w:space="0" w:color="auto"/>
              </w:divBdr>
            </w:div>
            <w:div w:id="1425374291">
              <w:marLeft w:val="0"/>
              <w:marRight w:val="0"/>
              <w:marTop w:val="0"/>
              <w:marBottom w:val="0"/>
              <w:divBdr>
                <w:top w:val="none" w:sz="0" w:space="0" w:color="auto"/>
                <w:left w:val="none" w:sz="0" w:space="0" w:color="auto"/>
                <w:bottom w:val="none" w:sz="0" w:space="0" w:color="auto"/>
                <w:right w:val="none" w:sz="0" w:space="0" w:color="auto"/>
              </w:divBdr>
            </w:div>
            <w:div w:id="529417161">
              <w:marLeft w:val="0"/>
              <w:marRight w:val="0"/>
              <w:marTop w:val="0"/>
              <w:marBottom w:val="0"/>
              <w:divBdr>
                <w:top w:val="none" w:sz="0" w:space="0" w:color="auto"/>
                <w:left w:val="none" w:sz="0" w:space="0" w:color="auto"/>
                <w:bottom w:val="none" w:sz="0" w:space="0" w:color="auto"/>
                <w:right w:val="none" w:sz="0" w:space="0" w:color="auto"/>
              </w:divBdr>
            </w:div>
            <w:div w:id="497962210">
              <w:marLeft w:val="0"/>
              <w:marRight w:val="0"/>
              <w:marTop w:val="0"/>
              <w:marBottom w:val="0"/>
              <w:divBdr>
                <w:top w:val="none" w:sz="0" w:space="0" w:color="auto"/>
                <w:left w:val="none" w:sz="0" w:space="0" w:color="auto"/>
                <w:bottom w:val="none" w:sz="0" w:space="0" w:color="auto"/>
                <w:right w:val="none" w:sz="0" w:space="0" w:color="auto"/>
              </w:divBdr>
            </w:div>
            <w:div w:id="678045346">
              <w:marLeft w:val="0"/>
              <w:marRight w:val="0"/>
              <w:marTop w:val="0"/>
              <w:marBottom w:val="0"/>
              <w:divBdr>
                <w:top w:val="none" w:sz="0" w:space="0" w:color="auto"/>
                <w:left w:val="none" w:sz="0" w:space="0" w:color="auto"/>
                <w:bottom w:val="none" w:sz="0" w:space="0" w:color="auto"/>
                <w:right w:val="none" w:sz="0" w:space="0" w:color="auto"/>
              </w:divBdr>
            </w:div>
            <w:div w:id="396249090">
              <w:marLeft w:val="0"/>
              <w:marRight w:val="0"/>
              <w:marTop w:val="0"/>
              <w:marBottom w:val="0"/>
              <w:divBdr>
                <w:top w:val="none" w:sz="0" w:space="0" w:color="auto"/>
                <w:left w:val="none" w:sz="0" w:space="0" w:color="auto"/>
                <w:bottom w:val="none" w:sz="0" w:space="0" w:color="auto"/>
                <w:right w:val="none" w:sz="0" w:space="0" w:color="auto"/>
              </w:divBdr>
            </w:div>
            <w:div w:id="493760430">
              <w:marLeft w:val="0"/>
              <w:marRight w:val="0"/>
              <w:marTop w:val="0"/>
              <w:marBottom w:val="0"/>
              <w:divBdr>
                <w:top w:val="none" w:sz="0" w:space="0" w:color="auto"/>
                <w:left w:val="none" w:sz="0" w:space="0" w:color="auto"/>
                <w:bottom w:val="none" w:sz="0" w:space="0" w:color="auto"/>
                <w:right w:val="none" w:sz="0" w:space="0" w:color="auto"/>
              </w:divBdr>
            </w:div>
            <w:div w:id="1210264432">
              <w:marLeft w:val="0"/>
              <w:marRight w:val="0"/>
              <w:marTop w:val="0"/>
              <w:marBottom w:val="0"/>
              <w:divBdr>
                <w:top w:val="none" w:sz="0" w:space="0" w:color="auto"/>
                <w:left w:val="none" w:sz="0" w:space="0" w:color="auto"/>
                <w:bottom w:val="none" w:sz="0" w:space="0" w:color="auto"/>
                <w:right w:val="none" w:sz="0" w:space="0" w:color="auto"/>
              </w:divBdr>
            </w:div>
            <w:div w:id="1782336668">
              <w:marLeft w:val="0"/>
              <w:marRight w:val="0"/>
              <w:marTop w:val="0"/>
              <w:marBottom w:val="0"/>
              <w:divBdr>
                <w:top w:val="none" w:sz="0" w:space="0" w:color="auto"/>
                <w:left w:val="none" w:sz="0" w:space="0" w:color="auto"/>
                <w:bottom w:val="none" w:sz="0" w:space="0" w:color="auto"/>
                <w:right w:val="none" w:sz="0" w:space="0" w:color="auto"/>
              </w:divBdr>
            </w:div>
            <w:div w:id="184103727">
              <w:marLeft w:val="0"/>
              <w:marRight w:val="0"/>
              <w:marTop w:val="0"/>
              <w:marBottom w:val="0"/>
              <w:divBdr>
                <w:top w:val="none" w:sz="0" w:space="0" w:color="auto"/>
                <w:left w:val="none" w:sz="0" w:space="0" w:color="auto"/>
                <w:bottom w:val="none" w:sz="0" w:space="0" w:color="auto"/>
                <w:right w:val="none" w:sz="0" w:space="0" w:color="auto"/>
              </w:divBdr>
            </w:div>
            <w:div w:id="397704432">
              <w:marLeft w:val="0"/>
              <w:marRight w:val="0"/>
              <w:marTop w:val="0"/>
              <w:marBottom w:val="0"/>
              <w:divBdr>
                <w:top w:val="none" w:sz="0" w:space="0" w:color="auto"/>
                <w:left w:val="none" w:sz="0" w:space="0" w:color="auto"/>
                <w:bottom w:val="none" w:sz="0" w:space="0" w:color="auto"/>
                <w:right w:val="none" w:sz="0" w:space="0" w:color="auto"/>
              </w:divBdr>
            </w:div>
            <w:div w:id="500201622">
              <w:marLeft w:val="0"/>
              <w:marRight w:val="0"/>
              <w:marTop w:val="0"/>
              <w:marBottom w:val="0"/>
              <w:divBdr>
                <w:top w:val="none" w:sz="0" w:space="0" w:color="auto"/>
                <w:left w:val="none" w:sz="0" w:space="0" w:color="auto"/>
                <w:bottom w:val="none" w:sz="0" w:space="0" w:color="auto"/>
                <w:right w:val="none" w:sz="0" w:space="0" w:color="auto"/>
              </w:divBdr>
            </w:div>
            <w:div w:id="942954388">
              <w:marLeft w:val="0"/>
              <w:marRight w:val="0"/>
              <w:marTop w:val="0"/>
              <w:marBottom w:val="0"/>
              <w:divBdr>
                <w:top w:val="none" w:sz="0" w:space="0" w:color="auto"/>
                <w:left w:val="none" w:sz="0" w:space="0" w:color="auto"/>
                <w:bottom w:val="none" w:sz="0" w:space="0" w:color="auto"/>
                <w:right w:val="none" w:sz="0" w:space="0" w:color="auto"/>
              </w:divBdr>
            </w:div>
            <w:div w:id="1895848549">
              <w:marLeft w:val="0"/>
              <w:marRight w:val="0"/>
              <w:marTop w:val="0"/>
              <w:marBottom w:val="0"/>
              <w:divBdr>
                <w:top w:val="none" w:sz="0" w:space="0" w:color="auto"/>
                <w:left w:val="none" w:sz="0" w:space="0" w:color="auto"/>
                <w:bottom w:val="none" w:sz="0" w:space="0" w:color="auto"/>
                <w:right w:val="none" w:sz="0" w:space="0" w:color="auto"/>
              </w:divBdr>
            </w:div>
            <w:div w:id="1706518028">
              <w:marLeft w:val="0"/>
              <w:marRight w:val="0"/>
              <w:marTop w:val="0"/>
              <w:marBottom w:val="0"/>
              <w:divBdr>
                <w:top w:val="none" w:sz="0" w:space="0" w:color="auto"/>
                <w:left w:val="none" w:sz="0" w:space="0" w:color="auto"/>
                <w:bottom w:val="none" w:sz="0" w:space="0" w:color="auto"/>
                <w:right w:val="none" w:sz="0" w:space="0" w:color="auto"/>
              </w:divBdr>
            </w:div>
            <w:div w:id="108742640">
              <w:marLeft w:val="0"/>
              <w:marRight w:val="0"/>
              <w:marTop w:val="0"/>
              <w:marBottom w:val="0"/>
              <w:divBdr>
                <w:top w:val="none" w:sz="0" w:space="0" w:color="auto"/>
                <w:left w:val="none" w:sz="0" w:space="0" w:color="auto"/>
                <w:bottom w:val="none" w:sz="0" w:space="0" w:color="auto"/>
                <w:right w:val="none" w:sz="0" w:space="0" w:color="auto"/>
              </w:divBdr>
            </w:div>
            <w:div w:id="1747221174">
              <w:marLeft w:val="0"/>
              <w:marRight w:val="0"/>
              <w:marTop w:val="0"/>
              <w:marBottom w:val="0"/>
              <w:divBdr>
                <w:top w:val="none" w:sz="0" w:space="0" w:color="auto"/>
                <w:left w:val="none" w:sz="0" w:space="0" w:color="auto"/>
                <w:bottom w:val="none" w:sz="0" w:space="0" w:color="auto"/>
                <w:right w:val="none" w:sz="0" w:space="0" w:color="auto"/>
              </w:divBdr>
            </w:div>
            <w:div w:id="1395205547">
              <w:marLeft w:val="0"/>
              <w:marRight w:val="0"/>
              <w:marTop w:val="0"/>
              <w:marBottom w:val="0"/>
              <w:divBdr>
                <w:top w:val="none" w:sz="0" w:space="0" w:color="auto"/>
                <w:left w:val="none" w:sz="0" w:space="0" w:color="auto"/>
                <w:bottom w:val="none" w:sz="0" w:space="0" w:color="auto"/>
                <w:right w:val="none" w:sz="0" w:space="0" w:color="auto"/>
              </w:divBdr>
            </w:div>
            <w:div w:id="348290897">
              <w:marLeft w:val="0"/>
              <w:marRight w:val="0"/>
              <w:marTop w:val="0"/>
              <w:marBottom w:val="0"/>
              <w:divBdr>
                <w:top w:val="none" w:sz="0" w:space="0" w:color="auto"/>
                <w:left w:val="none" w:sz="0" w:space="0" w:color="auto"/>
                <w:bottom w:val="none" w:sz="0" w:space="0" w:color="auto"/>
                <w:right w:val="none" w:sz="0" w:space="0" w:color="auto"/>
              </w:divBdr>
            </w:div>
            <w:div w:id="1785536654">
              <w:marLeft w:val="0"/>
              <w:marRight w:val="0"/>
              <w:marTop w:val="0"/>
              <w:marBottom w:val="0"/>
              <w:divBdr>
                <w:top w:val="none" w:sz="0" w:space="0" w:color="auto"/>
                <w:left w:val="none" w:sz="0" w:space="0" w:color="auto"/>
                <w:bottom w:val="none" w:sz="0" w:space="0" w:color="auto"/>
                <w:right w:val="none" w:sz="0" w:space="0" w:color="auto"/>
              </w:divBdr>
            </w:div>
            <w:div w:id="1977492832">
              <w:marLeft w:val="0"/>
              <w:marRight w:val="0"/>
              <w:marTop w:val="0"/>
              <w:marBottom w:val="0"/>
              <w:divBdr>
                <w:top w:val="none" w:sz="0" w:space="0" w:color="auto"/>
                <w:left w:val="none" w:sz="0" w:space="0" w:color="auto"/>
                <w:bottom w:val="none" w:sz="0" w:space="0" w:color="auto"/>
                <w:right w:val="none" w:sz="0" w:space="0" w:color="auto"/>
              </w:divBdr>
            </w:div>
            <w:div w:id="1813864486">
              <w:marLeft w:val="0"/>
              <w:marRight w:val="0"/>
              <w:marTop w:val="0"/>
              <w:marBottom w:val="0"/>
              <w:divBdr>
                <w:top w:val="none" w:sz="0" w:space="0" w:color="auto"/>
                <w:left w:val="none" w:sz="0" w:space="0" w:color="auto"/>
                <w:bottom w:val="none" w:sz="0" w:space="0" w:color="auto"/>
                <w:right w:val="none" w:sz="0" w:space="0" w:color="auto"/>
              </w:divBdr>
            </w:div>
            <w:div w:id="684746105">
              <w:marLeft w:val="0"/>
              <w:marRight w:val="0"/>
              <w:marTop w:val="0"/>
              <w:marBottom w:val="0"/>
              <w:divBdr>
                <w:top w:val="none" w:sz="0" w:space="0" w:color="auto"/>
                <w:left w:val="none" w:sz="0" w:space="0" w:color="auto"/>
                <w:bottom w:val="none" w:sz="0" w:space="0" w:color="auto"/>
                <w:right w:val="none" w:sz="0" w:space="0" w:color="auto"/>
              </w:divBdr>
            </w:div>
            <w:div w:id="13191220">
              <w:marLeft w:val="0"/>
              <w:marRight w:val="0"/>
              <w:marTop w:val="0"/>
              <w:marBottom w:val="0"/>
              <w:divBdr>
                <w:top w:val="none" w:sz="0" w:space="0" w:color="auto"/>
                <w:left w:val="none" w:sz="0" w:space="0" w:color="auto"/>
                <w:bottom w:val="none" w:sz="0" w:space="0" w:color="auto"/>
                <w:right w:val="none" w:sz="0" w:space="0" w:color="auto"/>
              </w:divBdr>
            </w:div>
            <w:div w:id="470371956">
              <w:marLeft w:val="0"/>
              <w:marRight w:val="0"/>
              <w:marTop w:val="0"/>
              <w:marBottom w:val="0"/>
              <w:divBdr>
                <w:top w:val="none" w:sz="0" w:space="0" w:color="auto"/>
                <w:left w:val="none" w:sz="0" w:space="0" w:color="auto"/>
                <w:bottom w:val="none" w:sz="0" w:space="0" w:color="auto"/>
                <w:right w:val="none" w:sz="0" w:space="0" w:color="auto"/>
              </w:divBdr>
            </w:div>
            <w:div w:id="1518613215">
              <w:marLeft w:val="0"/>
              <w:marRight w:val="0"/>
              <w:marTop w:val="0"/>
              <w:marBottom w:val="0"/>
              <w:divBdr>
                <w:top w:val="none" w:sz="0" w:space="0" w:color="auto"/>
                <w:left w:val="none" w:sz="0" w:space="0" w:color="auto"/>
                <w:bottom w:val="none" w:sz="0" w:space="0" w:color="auto"/>
                <w:right w:val="none" w:sz="0" w:space="0" w:color="auto"/>
              </w:divBdr>
            </w:div>
            <w:div w:id="904755367">
              <w:marLeft w:val="0"/>
              <w:marRight w:val="0"/>
              <w:marTop w:val="0"/>
              <w:marBottom w:val="0"/>
              <w:divBdr>
                <w:top w:val="none" w:sz="0" w:space="0" w:color="auto"/>
                <w:left w:val="none" w:sz="0" w:space="0" w:color="auto"/>
                <w:bottom w:val="none" w:sz="0" w:space="0" w:color="auto"/>
                <w:right w:val="none" w:sz="0" w:space="0" w:color="auto"/>
              </w:divBdr>
            </w:div>
            <w:div w:id="1397167998">
              <w:marLeft w:val="0"/>
              <w:marRight w:val="0"/>
              <w:marTop w:val="0"/>
              <w:marBottom w:val="0"/>
              <w:divBdr>
                <w:top w:val="none" w:sz="0" w:space="0" w:color="auto"/>
                <w:left w:val="none" w:sz="0" w:space="0" w:color="auto"/>
                <w:bottom w:val="none" w:sz="0" w:space="0" w:color="auto"/>
                <w:right w:val="none" w:sz="0" w:space="0" w:color="auto"/>
              </w:divBdr>
            </w:div>
            <w:div w:id="1355883622">
              <w:marLeft w:val="0"/>
              <w:marRight w:val="0"/>
              <w:marTop w:val="0"/>
              <w:marBottom w:val="0"/>
              <w:divBdr>
                <w:top w:val="none" w:sz="0" w:space="0" w:color="auto"/>
                <w:left w:val="none" w:sz="0" w:space="0" w:color="auto"/>
                <w:bottom w:val="none" w:sz="0" w:space="0" w:color="auto"/>
                <w:right w:val="none" w:sz="0" w:space="0" w:color="auto"/>
              </w:divBdr>
            </w:div>
            <w:div w:id="1628776946">
              <w:marLeft w:val="0"/>
              <w:marRight w:val="0"/>
              <w:marTop w:val="0"/>
              <w:marBottom w:val="0"/>
              <w:divBdr>
                <w:top w:val="none" w:sz="0" w:space="0" w:color="auto"/>
                <w:left w:val="none" w:sz="0" w:space="0" w:color="auto"/>
                <w:bottom w:val="none" w:sz="0" w:space="0" w:color="auto"/>
                <w:right w:val="none" w:sz="0" w:space="0" w:color="auto"/>
              </w:divBdr>
            </w:div>
            <w:div w:id="826701746">
              <w:marLeft w:val="0"/>
              <w:marRight w:val="0"/>
              <w:marTop w:val="0"/>
              <w:marBottom w:val="0"/>
              <w:divBdr>
                <w:top w:val="none" w:sz="0" w:space="0" w:color="auto"/>
                <w:left w:val="none" w:sz="0" w:space="0" w:color="auto"/>
                <w:bottom w:val="none" w:sz="0" w:space="0" w:color="auto"/>
                <w:right w:val="none" w:sz="0" w:space="0" w:color="auto"/>
              </w:divBdr>
            </w:div>
            <w:div w:id="242417851">
              <w:marLeft w:val="0"/>
              <w:marRight w:val="0"/>
              <w:marTop w:val="0"/>
              <w:marBottom w:val="0"/>
              <w:divBdr>
                <w:top w:val="none" w:sz="0" w:space="0" w:color="auto"/>
                <w:left w:val="none" w:sz="0" w:space="0" w:color="auto"/>
                <w:bottom w:val="none" w:sz="0" w:space="0" w:color="auto"/>
                <w:right w:val="none" w:sz="0" w:space="0" w:color="auto"/>
              </w:divBdr>
            </w:div>
            <w:div w:id="40176786">
              <w:marLeft w:val="708"/>
              <w:marRight w:val="0"/>
              <w:marTop w:val="0"/>
              <w:marBottom w:val="0"/>
              <w:divBdr>
                <w:top w:val="none" w:sz="0" w:space="0" w:color="auto"/>
                <w:left w:val="none" w:sz="0" w:space="0" w:color="auto"/>
                <w:bottom w:val="none" w:sz="0" w:space="0" w:color="auto"/>
                <w:right w:val="none" w:sz="0" w:space="0" w:color="auto"/>
              </w:divBdr>
            </w:div>
            <w:div w:id="1523006786">
              <w:marLeft w:val="708"/>
              <w:marRight w:val="0"/>
              <w:marTop w:val="0"/>
              <w:marBottom w:val="0"/>
              <w:divBdr>
                <w:top w:val="none" w:sz="0" w:space="0" w:color="auto"/>
                <w:left w:val="none" w:sz="0" w:space="0" w:color="auto"/>
                <w:bottom w:val="none" w:sz="0" w:space="0" w:color="auto"/>
                <w:right w:val="none" w:sz="0" w:space="0" w:color="auto"/>
              </w:divBdr>
            </w:div>
            <w:div w:id="594247467">
              <w:marLeft w:val="0"/>
              <w:marRight w:val="0"/>
              <w:marTop w:val="0"/>
              <w:marBottom w:val="0"/>
              <w:divBdr>
                <w:top w:val="none" w:sz="0" w:space="0" w:color="auto"/>
                <w:left w:val="none" w:sz="0" w:space="0" w:color="auto"/>
                <w:bottom w:val="none" w:sz="0" w:space="0" w:color="auto"/>
                <w:right w:val="none" w:sz="0" w:space="0" w:color="auto"/>
              </w:divBdr>
            </w:div>
            <w:div w:id="820149802">
              <w:marLeft w:val="0"/>
              <w:marRight w:val="0"/>
              <w:marTop w:val="0"/>
              <w:marBottom w:val="0"/>
              <w:divBdr>
                <w:top w:val="none" w:sz="0" w:space="0" w:color="auto"/>
                <w:left w:val="none" w:sz="0" w:space="0" w:color="auto"/>
                <w:bottom w:val="none" w:sz="0" w:space="0" w:color="auto"/>
                <w:right w:val="none" w:sz="0" w:space="0" w:color="auto"/>
              </w:divBdr>
            </w:div>
            <w:div w:id="1216045158">
              <w:marLeft w:val="0"/>
              <w:marRight w:val="0"/>
              <w:marTop w:val="0"/>
              <w:marBottom w:val="0"/>
              <w:divBdr>
                <w:top w:val="none" w:sz="0" w:space="0" w:color="auto"/>
                <w:left w:val="none" w:sz="0" w:space="0" w:color="auto"/>
                <w:bottom w:val="none" w:sz="0" w:space="0" w:color="auto"/>
                <w:right w:val="none" w:sz="0" w:space="0" w:color="auto"/>
              </w:divBdr>
            </w:div>
            <w:div w:id="1310400579">
              <w:marLeft w:val="0"/>
              <w:marRight w:val="0"/>
              <w:marTop w:val="0"/>
              <w:marBottom w:val="0"/>
              <w:divBdr>
                <w:top w:val="none" w:sz="0" w:space="0" w:color="auto"/>
                <w:left w:val="none" w:sz="0" w:space="0" w:color="auto"/>
                <w:bottom w:val="none" w:sz="0" w:space="0" w:color="auto"/>
                <w:right w:val="none" w:sz="0" w:space="0" w:color="auto"/>
              </w:divBdr>
            </w:div>
            <w:div w:id="904875512">
              <w:marLeft w:val="0"/>
              <w:marRight w:val="0"/>
              <w:marTop w:val="0"/>
              <w:marBottom w:val="0"/>
              <w:divBdr>
                <w:top w:val="none" w:sz="0" w:space="0" w:color="auto"/>
                <w:left w:val="none" w:sz="0" w:space="0" w:color="auto"/>
                <w:bottom w:val="none" w:sz="0" w:space="0" w:color="auto"/>
                <w:right w:val="none" w:sz="0" w:space="0" w:color="auto"/>
              </w:divBdr>
            </w:div>
            <w:div w:id="889658865">
              <w:marLeft w:val="0"/>
              <w:marRight w:val="0"/>
              <w:marTop w:val="0"/>
              <w:marBottom w:val="0"/>
              <w:divBdr>
                <w:top w:val="none" w:sz="0" w:space="0" w:color="auto"/>
                <w:left w:val="none" w:sz="0" w:space="0" w:color="auto"/>
                <w:bottom w:val="none" w:sz="0" w:space="0" w:color="auto"/>
                <w:right w:val="none" w:sz="0" w:space="0" w:color="auto"/>
              </w:divBdr>
            </w:div>
            <w:div w:id="657074596">
              <w:marLeft w:val="0"/>
              <w:marRight w:val="0"/>
              <w:marTop w:val="0"/>
              <w:marBottom w:val="0"/>
              <w:divBdr>
                <w:top w:val="none" w:sz="0" w:space="0" w:color="auto"/>
                <w:left w:val="none" w:sz="0" w:space="0" w:color="auto"/>
                <w:bottom w:val="none" w:sz="0" w:space="0" w:color="auto"/>
                <w:right w:val="none" w:sz="0" w:space="0" w:color="auto"/>
              </w:divBdr>
            </w:div>
            <w:div w:id="2109546125">
              <w:marLeft w:val="0"/>
              <w:marRight w:val="0"/>
              <w:marTop w:val="0"/>
              <w:marBottom w:val="0"/>
              <w:divBdr>
                <w:top w:val="none" w:sz="0" w:space="0" w:color="auto"/>
                <w:left w:val="none" w:sz="0" w:space="0" w:color="auto"/>
                <w:bottom w:val="none" w:sz="0" w:space="0" w:color="auto"/>
                <w:right w:val="none" w:sz="0" w:space="0" w:color="auto"/>
              </w:divBdr>
            </w:div>
            <w:div w:id="564342763">
              <w:marLeft w:val="0"/>
              <w:marRight w:val="0"/>
              <w:marTop w:val="0"/>
              <w:marBottom w:val="0"/>
              <w:divBdr>
                <w:top w:val="none" w:sz="0" w:space="0" w:color="auto"/>
                <w:left w:val="none" w:sz="0" w:space="0" w:color="auto"/>
                <w:bottom w:val="none" w:sz="0" w:space="0" w:color="auto"/>
                <w:right w:val="none" w:sz="0" w:space="0" w:color="auto"/>
              </w:divBdr>
            </w:div>
            <w:div w:id="1560705314">
              <w:marLeft w:val="0"/>
              <w:marRight w:val="0"/>
              <w:marTop w:val="0"/>
              <w:marBottom w:val="0"/>
              <w:divBdr>
                <w:top w:val="none" w:sz="0" w:space="0" w:color="auto"/>
                <w:left w:val="none" w:sz="0" w:space="0" w:color="auto"/>
                <w:bottom w:val="none" w:sz="0" w:space="0" w:color="auto"/>
                <w:right w:val="none" w:sz="0" w:space="0" w:color="auto"/>
              </w:divBdr>
            </w:div>
            <w:div w:id="1252202296">
              <w:marLeft w:val="0"/>
              <w:marRight w:val="0"/>
              <w:marTop w:val="0"/>
              <w:marBottom w:val="0"/>
              <w:divBdr>
                <w:top w:val="none" w:sz="0" w:space="0" w:color="auto"/>
                <w:left w:val="none" w:sz="0" w:space="0" w:color="auto"/>
                <w:bottom w:val="none" w:sz="0" w:space="0" w:color="auto"/>
                <w:right w:val="none" w:sz="0" w:space="0" w:color="auto"/>
              </w:divBdr>
            </w:div>
            <w:div w:id="1013146059">
              <w:marLeft w:val="0"/>
              <w:marRight w:val="0"/>
              <w:marTop w:val="0"/>
              <w:marBottom w:val="0"/>
              <w:divBdr>
                <w:top w:val="none" w:sz="0" w:space="0" w:color="auto"/>
                <w:left w:val="none" w:sz="0" w:space="0" w:color="auto"/>
                <w:bottom w:val="none" w:sz="0" w:space="0" w:color="auto"/>
                <w:right w:val="none" w:sz="0" w:space="0" w:color="auto"/>
              </w:divBdr>
            </w:div>
            <w:div w:id="1413623356">
              <w:marLeft w:val="0"/>
              <w:marRight w:val="0"/>
              <w:marTop w:val="0"/>
              <w:marBottom w:val="0"/>
              <w:divBdr>
                <w:top w:val="none" w:sz="0" w:space="0" w:color="auto"/>
                <w:left w:val="none" w:sz="0" w:space="0" w:color="auto"/>
                <w:bottom w:val="none" w:sz="0" w:space="0" w:color="auto"/>
                <w:right w:val="none" w:sz="0" w:space="0" w:color="auto"/>
              </w:divBdr>
            </w:div>
            <w:div w:id="968702182">
              <w:marLeft w:val="0"/>
              <w:marRight w:val="0"/>
              <w:marTop w:val="0"/>
              <w:marBottom w:val="0"/>
              <w:divBdr>
                <w:top w:val="none" w:sz="0" w:space="0" w:color="auto"/>
                <w:left w:val="none" w:sz="0" w:space="0" w:color="auto"/>
                <w:bottom w:val="none" w:sz="0" w:space="0" w:color="auto"/>
                <w:right w:val="none" w:sz="0" w:space="0" w:color="auto"/>
              </w:divBdr>
            </w:div>
            <w:div w:id="1639413933">
              <w:marLeft w:val="0"/>
              <w:marRight w:val="0"/>
              <w:marTop w:val="0"/>
              <w:marBottom w:val="0"/>
              <w:divBdr>
                <w:top w:val="none" w:sz="0" w:space="0" w:color="auto"/>
                <w:left w:val="none" w:sz="0" w:space="0" w:color="auto"/>
                <w:bottom w:val="none" w:sz="0" w:space="0" w:color="auto"/>
                <w:right w:val="none" w:sz="0" w:space="0" w:color="auto"/>
              </w:divBdr>
            </w:div>
            <w:div w:id="700665907">
              <w:marLeft w:val="0"/>
              <w:marRight w:val="0"/>
              <w:marTop w:val="0"/>
              <w:marBottom w:val="0"/>
              <w:divBdr>
                <w:top w:val="none" w:sz="0" w:space="0" w:color="auto"/>
                <w:left w:val="none" w:sz="0" w:space="0" w:color="auto"/>
                <w:bottom w:val="none" w:sz="0" w:space="0" w:color="auto"/>
                <w:right w:val="none" w:sz="0" w:space="0" w:color="auto"/>
              </w:divBdr>
            </w:div>
            <w:div w:id="1206991598">
              <w:marLeft w:val="0"/>
              <w:marRight w:val="0"/>
              <w:marTop w:val="0"/>
              <w:marBottom w:val="0"/>
              <w:divBdr>
                <w:top w:val="none" w:sz="0" w:space="0" w:color="auto"/>
                <w:left w:val="none" w:sz="0" w:space="0" w:color="auto"/>
                <w:bottom w:val="none" w:sz="0" w:space="0" w:color="auto"/>
                <w:right w:val="none" w:sz="0" w:space="0" w:color="auto"/>
              </w:divBdr>
            </w:div>
            <w:div w:id="1191139077">
              <w:marLeft w:val="0"/>
              <w:marRight w:val="0"/>
              <w:marTop w:val="0"/>
              <w:marBottom w:val="0"/>
              <w:divBdr>
                <w:top w:val="none" w:sz="0" w:space="0" w:color="auto"/>
                <w:left w:val="none" w:sz="0" w:space="0" w:color="auto"/>
                <w:bottom w:val="none" w:sz="0" w:space="0" w:color="auto"/>
                <w:right w:val="none" w:sz="0" w:space="0" w:color="auto"/>
              </w:divBdr>
            </w:div>
            <w:div w:id="1942909982">
              <w:marLeft w:val="0"/>
              <w:marRight w:val="0"/>
              <w:marTop w:val="0"/>
              <w:marBottom w:val="0"/>
              <w:divBdr>
                <w:top w:val="none" w:sz="0" w:space="0" w:color="auto"/>
                <w:left w:val="none" w:sz="0" w:space="0" w:color="auto"/>
                <w:bottom w:val="none" w:sz="0" w:space="0" w:color="auto"/>
                <w:right w:val="none" w:sz="0" w:space="0" w:color="auto"/>
              </w:divBdr>
            </w:div>
            <w:div w:id="1205606164">
              <w:marLeft w:val="0"/>
              <w:marRight w:val="0"/>
              <w:marTop w:val="0"/>
              <w:marBottom w:val="0"/>
              <w:divBdr>
                <w:top w:val="none" w:sz="0" w:space="0" w:color="auto"/>
                <w:left w:val="none" w:sz="0" w:space="0" w:color="auto"/>
                <w:bottom w:val="none" w:sz="0" w:space="0" w:color="auto"/>
                <w:right w:val="none" w:sz="0" w:space="0" w:color="auto"/>
              </w:divBdr>
            </w:div>
            <w:div w:id="1610310012">
              <w:marLeft w:val="0"/>
              <w:marRight w:val="0"/>
              <w:marTop w:val="0"/>
              <w:marBottom w:val="0"/>
              <w:divBdr>
                <w:top w:val="none" w:sz="0" w:space="0" w:color="auto"/>
                <w:left w:val="none" w:sz="0" w:space="0" w:color="auto"/>
                <w:bottom w:val="none" w:sz="0" w:space="0" w:color="auto"/>
                <w:right w:val="none" w:sz="0" w:space="0" w:color="auto"/>
              </w:divBdr>
            </w:div>
            <w:div w:id="103313266">
              <w:marLeft w:val="0"/>
              <w:marRight w:val="0"/>
              <w:marTop w:val="0"/>
              <w:marBottom w:val="0"/>
              <w:divBdr>
                <w:top w:val="none" w:sz="0" w:space="0" w:color="auto"/>
                <w:left w:val="none" w:sz="0" w:space="0" w:color="auto"/>
                <w:bottom w:val="none" w:sz="0" w:space="0" w:color="auto"/>
                <w:right w:val="none" w:sz="0" w:space="0" w:color="auto"/>
              </w:divBdr>
            </w:div>
            <w:div w:id="498545418">
              <w:marLeft w:val="0"/>
              <w:marRight w:val="0"/>
              <w:marTop w:val="0"/>
              <w:marBottom w:val="0"/>
              <w:divBdr>
                <w:top w:val="none" w:sz="0" w:space="0" w:color="auto"/>
                <w:left w:val="none" w:sz="0" w:space="0" w:color="auto"/>
                <w:bottom w:val="none" w:sz="0" w:space="0" w:color="auto"/>
                <w:right w:val="none" w:sz="0" w:space="0" w:color="auto"/>
              </w:divBdr>
            </w:div>
            <w:div w:id="723912809">
              <w:marLeft w:val="0"/>
              <w:marRight w:val="0"/>
              <w:marTop w:val="0"/>
              <w:marBottom w:val="0"/>
              <w:divBdr>
                <w:top w:val="none" w:sz="0" w:space="0" w:color="auto"/>
                <w:left w:val="none" w:sz="0" w:space="0" w:color="auto"/>
                <w:bottom w:val="none" w:sz="0" w:space="0" w:color="auto"/>
                <w:right w:val="none" w:sz="0" w:space="0" w:color="auto"/>
              </w:divBdr>
            </w:div>
            <w:div w:id="974330809">
              <w:marLeft w:val="0"/>
              <w:marRight w:val="0"/>
              <w:marTop w:val="0"/>
              <w:marBottom w:val="0"/>
              <w:divBdr>
                <w:top w:val="none" w:sz="0" w:space="0" w:color="auto"/>
                <w:left w:val="none" w:sz="0" w:space="0" w:color="auto"/>
                <w:bottom w:val="none" w:sz="0" w:space="0" w:color="auto"/>
                <w:right w:val="none" w:sz="0" w:space="0" w:color="auto"/>
              </w:divBdr>
            </w:div>
            <w:div w:id="455294000">
              <w:marLeft w:val="0"/>
              <w:marRight w:val="0"/>
              <w:marTop w:val="0"/>
              <w:marBottom w:val="0"/>
              <w:divBdr>
                <w:top w:val="none" w:sz="0" w:space="0" w:color="auto"/>
                <w:left w:val="none" w:sz="0" w:space="0" w:color="auto"/>
                <w:bottom w:val="none" w:sz="0" w:space="0" w:color="auto"/>
                <w:right w:val="none" w:sz="0" w:space="0" w:color="auto"/>
              </w:divBdr>
            </w:div>
            <w:div w:id="544875561">
              <w:marLeft w:val="0"/>
              <w:marRight w:val="0"/>
              <w:marTop w:val="0"/>
              <w:marBottom w:val="0"/>
              <w:divBdr>
                <w:top w:val="none" w:sz="0" w:space="0" w:color="auto"/>
                <w:left w:val="none" w:sz="0" w:space="0" w:color="auto"/>
                <w:bottom w:val="none" w:sz="0" w:space="0" w:color="auto"/>
                <w:right w:val="none" w:sz="0" w:space="0" w:color="auto"/>
              </w:divBdr>
            </w:div>
            <w:div w:id="991519996">
              <w:marLeft w:val="0"/>
              <w:marRight w:val="0"/>
              <w:marTop w:val="0"/>
              <w:marBottom w:val="0"/>
              <w:divBdr>
                <w:top w:val="none" w:sz="0" w:space="0" w:color="auto"/>
                <w:left w:val="none" w:sz="0" w:space="0" w:color="auto"/>
                <w:bottom w:val="none" w:sz="0" w:space="0" w:color="auto"/>
                <w:right w:val="none" w:sz="0" w:space="0" w:color="auto"/>
              </w:divBdr>
            </w:div>
            <w:div w:id="875238642">
              <w:marLeft w:val="0"/>
              <w:marRight w:val="0"/>
              <w:marTop w:val="0"/>
              <w:marBottom w:val="0"/>
              <w:divBdr>
                <w:top w:val="none" w:sz="0" w:space="0" w:color="auto"/>
                <w:left w:val="none" w:sz="0" w:space="0" w:color="auto"/>
                <w:bottom w:val="none" w:sz="0" w:space="0" w:color="auto"/>
                <w:right w:val="none" w:sz="0" w:space="0" w:color="auto"/>
              </w:divBdr>
            </w:div>
            <w:div w:id="268584472">
              <w:marLeft w:val="0"/>
              <w:marRight w:val="0"/>
              <w:marTop w:val="0"/>
              <w:marBottom w:val="0"/>
              <w:divBdr>
                <w:top w:val="none" w:sz="0" w:space="0" w:color="auto"/>
                <w:left w:val="none" w:sz="0" w:space="0" w:color="auto"/>
                <w:bottom w:val="none" w:sz="0" w:space="0" w:color="auto"/>
                <w:right w:val="none" w:sz="0" w:space="0" w:color="auto"/>
              </w:divBdr>
            </w:div>
            <w:div w:id="1774129981">
              <w:marLeft w:val="0"/>
              <w:marRight w:val="0"/>
              <w:marTop w:val="0"/>
              <w:marBottom w:val="0"/>
              <w:divBdr>
                <w:top w:val="none" w:sz="0" w:space="0" w:color="auto"/>
                <w:left w:val="none" w:sz="0" w:space="0" w:color="auto"/>
                <w:bottom w:val="none" w:sz="0" w:space="0" w:color="auto"/>
                <w:right w:val="none" w:sz="0" w:space="0" w:color="auto"/>
              </w:divBdr>
            </w:div>
            <w:div w:id="349720464">
              <w:marLeft w:val="0"/>
              <w:marRight w:val="0"/>
              <w:marTop w:val="0"/>
              <w:marBottom w:val="0"/>
              <w:divBdr>
                <w:top w:val="none" w:sz="0" w:space="0" w:color="auto"/>
                <w:left w:val="none" w:sz="0" w:space="0" w:color="auto"/>
                <w:bottom w:val="none" w:sz="0" w:space="0" w:color="auto"/>
                <w:right w:val="none" w:sz="0" w:space="0" w:color="auto"/>
              </w:divBdr>
            </w:div>
            <w:div w:id="1457986960">
              <w:marLeft w:val="0"/>
              <w:marRight w:val="0"/>
              <w:marTop w:val="0"/>
              <w:marBottom w:val="0"/>
              <w:divBdr>
                <w:top w:val="none" w:sz="0" w:space="0" w:color="auto"/>
                <w:left w:val="none" w:sz="0" w:space="0" w:color="auto"/>
                <w:bottom w:val="none" w:sz="0" w:space="0" w:color="auto"/>
                <w:right w:val="none" w:sz="0" w:space="0" w:color="auto"/>
              </w:divBdr>
            </w:div>
            <w:div w:id="830875244">
              <w:marLeft w:val="0"/>
              <w:marRight w:val="0"/>
              <w:marTop w:val="0"/>
              <w:marBottom w:val="0"/>
              <w:divBdr>
                <w:top w:val="none" w:sz="0" w:space="0" w:color="auto"/>
                <w:left w:val="none" w:sz="0" w:space="0" w:color="auto"/>
                <w:bottom w:val="none" w:sz="0" w:space="0" w:color="auto"/>
                <w:right w:val="none" w:sz="0" w:space="0" w:color="auto"/>
              </w:divBdr>
            </w:div>
            <w:div w:id="137113534">
              <w:marLeft w:val="0"/>
              <w:marRight w:val="0"/>
              <w:marTop w:val="0"/>
              <w:marBottom w:val="0"/>
              <w:divBdr>
                <w:top w:val="none" w:sz="0" w:space="0" w:color="auto"/>
                <w:left w:val="none" w:sz="0" w:space="0" w:color="auto"/>
                <w:bottom w:val="none" w:sz="0" w:space="0" w:color="auto"/>
                <w:right w:val="none" w:sz="0" w:space="0" w:color="auto"/>
              </w:divBdr>
            </w:div>
            <w:div w:id="518397486">
              <w:marLeft w:val="0"/>
              <w:marRight w:val="0"/>
              <w:marTop w:val="0"/>
              <w:marBottom w:val="0"/>
              <w:divBdr>
                <w:top w:val="none" w:sz="0" w:space="0" w:color="auto"/>
                <w:left w:val="none" w:sz="0" w:space="0" w:color="auto"/>
                <w:bottom w:val="none" w:sz="0" w:space="0" w:color="auto"/>
                <w:right w:val="none" w:sz="0" w:space="0" w:color="auto"/>
              </w:divBdr>
            </w:div>
            <w:div w:id="1421219407">
              <w:marLeft w:val="0"/>
              <w:marRight w:val="0"/>
              <w:marTop w:val="0"/>
              <w:marBottom w:val="0"/>
              <w:divBdr>
                <w:top w:val="none" w:sz="0" w:space="0" w:color="auto"/>
                <w:left w:val="none" w:sz="0" w:space="0" w:color="auto"/>
                <w:bottom w:val="none" w:sz="0" w:space="0" w:color="auto"/>
                <w:right w:val="none" w:sz="0" w:space="0" w:color="auto"/>
              </w:divBdr>
            </w:div>
            <w:div w:id="1389956123">
              <w:marLeft w:val="360"/>
              <w:marRight w:val="0"/>
              <w:marTop w:val="0"/>
              <w:marBottom w:val="0"/>
              <w:divBdr>
                <w:top w:val="none" w:sz="0" w:space="0" w:color="auto"/>
                <w:left w:val="none" w:sz="0" w:space="0" w:color="auto"/>
                <w:bottom w:val="none" w:sz="0" w:space="0" w:color="auto"/>
                <w:right w:val="none" w:sz="0" w:space="0" w:color="auto"/>
              </w:divBdr>
            </w:div>
            <w:div w:id="1769111084">
              <w:marLeft w:val="360"/>
              <w:marRight w:val="0"/>
              <w:marTop w:val="0"/>
              <w:marBottom w:val="0"/>
              <w:divBdr>
                <w:top w:val="none" w:sz="0" w:space="0" w:color="auto"/>
                <w:left w:val="none" w:sz="0" w:space="0" w:color="auto"/>
                <w:bottom w:val="none" w:sz="0" w:space="0" w:color="auto"/>
                <w:right w:val="none" w:sz="0" w:space="0" w:color="auto"/>
              </w:divBdr>
            </w:div>
            <w:div w:id="193274523">
              <w:marLeft w:val="0"/>
              <w:marRight w:val="0"/>
              <w:marTop w:val="0"/>
              <w:marBottom w:val="0"/>
              <w:divBdr>
                <w:top w:val="none" w:sz="0" w:space="0" w:color="auto"/>
                <w:left w:val="none" w:sz="0" w:space="0" w:color="auto"/>
                <w:bottom w:val="none" w:sz="0" w:space="0" w:color="auto"/>
                <w:right w:val="none" w:sz="0" w:space="0" w:color="auto"/>
              </w:divBdr>
            </w:div>
            <w:div w:id="889879594">
              <w:marLeft w:val="0"/>
              <w:marRight w:val="0"/>
              <w:marTop w:val="0"/>
              <w:marBottom w:val="0"/>
              <w:divBdr>
                <w:top w:val="none" w:sz="0" w:space="0" w:color="auto"/>
                <w:left w:val="none" w:sz="0" w:space="0" w:color="auto"/>
                <w:bottom w:val="none" w:sz="0" w:space="0" w:color="auto"/>
                <w:right w:val="none" w:sz="0" w:space="0" w:color="auto"/>
              </w:divBdr>
            </w:div>
            <w:div w:id="2033144044">
              <w:marLeft w:val="0"/>
              <w:marRight w:val="0"/>
              <w:marTop w:val="0"/>
              <w:marBottom w:val="0"/>
              <w:divBdr>
                <w:top w:val="none" w:sz="0" w:space="0" w:color="auto"/>
                <w:left w:val="none" w:sz="0" w:space="0" w:color="auto"/>
                <w:bottom w:val="none" w:sz="0" w:space="0" w:color="auto"/>
                <w:right w:val="none" w:sz="0" w:space="0" w:color="auto"/>
              </w:divBdr>
            </w:div>
            <w:div w:id="28838861">
              <w:marLeft w:val="0"/>
              <w:marRight w:val="0"/>
              <w:marTop w:val="0"/>
              <w:marBottom w:val="0"/>
              <w:divBdr>
                <w:top w:val="none" w:sz="0" w:space="0" w:color="auto"/>
                <w:left w:val="none" w:sz="0" w:space="0" w:color="auto"/>
                <w:bottom w:val="none" w:sz="0" w:space="0" w:color="auto"/>
                <w:right w:val="none" w:sz="0" w:space="0" w:color="auto"/>
              </w:divBdr>
            </w:div>
            <w:div w:id="1318608385">
              <w:marLeft w:val="0"/>
              <w:marRight w:val="0"/>
              <w:marTop w:val="0"/>
              <w:marBottom w:val="0"/>
              <w:divBdr>
                <w:top w:val="none" w:sz="0" w:space="0" w:color="auto"/>
                <w:left w:val="none" w:sz="0" w:space="0" w:color="auto"/>
                <w:bottom w:val="none" w:sz="0" w:space="0" w:color="auto"/>
                <w:right w:val="none" w:sz="0" w:space="0" w:color="auto"/>
              </w:divBdr>
            </w:div>
            <w:div w:id="1803377179">
              <w:marLeft w:val="0"/>
              <w:marRight w:val="0"/>
              <w:marTop w:val="0"/>
              <w:marBottom w:val="0"/>
              <w:divBdr>
                <w:top w:val="none" w:sz="0" w:space="0" w:color="auto"/>
                <w:left w:val="none" w:sz="0" w:space="0" w:color="auto"/>
                <w:bottom w:val="none" w:sz="0" w:space="0" w:color="auto"/>
                <w:right w:val="none" w:sz="0" w:space="0" w:color="auto"/>
              </w:divBdr>
            </w:div>
            <w:div w:id="1411006109">
              <w:marLeft w:val="0"/>
              <w:marRight w:val="0"/>
              <w:marTop w:val="0"/>
              <w:marBottom w:val="0"/>
              <w:divBdr>
                <w:top w:val="none" w:sz="0" w:space="0" w:color="auto"/>
                <w:left w:val="none" w:sz="0" w:space="0" w:color="auto"/>
                <w:bottom w:val="none" w:sz="0" w:space="0" w:color="auto"/>
                <w:right w:val="none" w:sz="0" w:space="0" w:color="auto"/>
              </w:divBdr>
            </w:div>
            <w:div w:id="679235471">
              <w:marLeft w:val="0"/>
              <w:marRight w:val="0"/>
              <w:marTop w:val="0"/>
              <w:marBottom w:val="0"/>
              <w:divBdr>
                <w:top w:val="none" w:sz="0" w:space="0" w:color="auto"/>
                <w:left w:val="none" w:sz="0" w:space="0" w:color="auto"/>
                <w:bottom w:val="none" w:sz="0" w:space="0" w:color="auto"/>
                <w:right w:val="none" w:sz="0" w:space="0" w:color="auto"/>
              </w:divBdr>
            </w:div>
            <w:div w:id="1010303258">
              <w:marLeft w:val="0"/>
              <w:marRight w:val="0"/>
              <w:marTop w:val="0"/>
              <w:marBottom w:val="0"/>
              <w:divBdr>
                <w:top w:val="none" w:sz="0" w:space="0" w:color="auto"/>
                <w:left w:val="none" w:sz="0" w:space="0" w:color="auto"/>
                <w:bottom w:val="none" w:sz="0" w:space="0" w:color="auto"/>
                <w:right w:val="none" w:sz="0" w:space="0" w:color="auto"/>
              </w:divBdr>
            </w:div>
            <w:div w:id="1433936730">
              <w:marLeft w:val="0"/>
              <w:marRight w:val="0"/>
              <w:marTop w:val="0"/>
              <w:marBottom w:val="0"/>
              <w:divBdr>
                <w:top w:val="none" w:sz="0" w:space="0" w:color="auto"/>
                <w:left w:val="none" w:sz="0" w:space="0" w:color="auto"/>
                <w:bottom w:val="none" w:sz="0" w:space="0" w:color="auto"/>
                <w:right w:val="none" w:sz="0" w:space="0" w:color="auto"/>
              </w:divBdr>
            </w:div>
            <w:div w:id="1042363484">
              <w:marLeft w:val="0"/>
              <w:marRight w:val="0"/>
              <w:marTop w:val="0"/>
              <w:marBottom w:val="0"/>
              <w:divBdr>
                <w:top w:val="none" w:sz="0" w:space="0" w:color="auto"/>
                <w:left w:val="none" w:sz="0" w:space="0" w:color="auto"/>
                <w:bottom w:val="none" w:sz="0" w:space="0" w:color="auto"/>
                <w:right w:val="none" w:sz="0" w:space="0" w:color="auto"/>
              </w:divBdr>
            </w:div>
            <w:div w:id="1294872291">
              <w:marLeft w:val="0"/>
              <w:marRight w:val="0"/>
              <w:marTop w:val="0"/>
              <w:marBottom w:val="0"/>
              <w:divBdr>
                <w:top w:val="none" w:sz="0" w:space="0" w:color="auto"/>
                <w:left w:val="none" w:sz="0" w:space="0" w:color="auto"/>
                <w:bottom w:val="none" w:sz="0" w:space="0" w:color="auto"/>
                <w:right w:val="none" w:sz="0" w:space="0" w:color="auto"/>
              </w:divBdr>
            </w:div>
            <w:div w:id="1259872369">
              <w:marLeft w:val="0"/>
              <w:marRight w:val="0"/>
              <w:marTop w:val="0"/>
              <w:marBottom w:val="0"/>
              <w:divBdr>
                <w:top w:val="none" w:sz="0" w:space="0" w:color="auto"/>
                <w:left w:val="none" w:sz="0" w:space="0" w:color="auto"/>
                <w:bottom w:val="none" w:sz="0" w:space="0" w:color="auto"/>
                <w:right w:val="none" w:sz="0" w:space="0" w:color="auto"/>
              </w:divBdr>
            </w:div>
            <w:div w:id="473723120">
              <w:marLeft w:val="0"/>
              <w:marRight w:val="0"/>
              <w:marTop w:val="0"/>
              <w:marBottom w:val="0"/>
              <w:divBdr>
                <w:top w:val="none" w:sz="0" w:space="0" w:color="auto"/>
                <w:left w:val="none" w:sz="0" w:space="0" w:color="auto"/>
                <w:bottom w:val="none" w:sz="0" w:space="0" w:color="auto"/>
                <w:right w:val="none" w:sz="0" w:space="0" w:color="auto"/>
              </w:divBdr>
            </w:div>
            <w:div w:id="1618097332">
              <w:marLeft w:val="0"/>
              <w:marRight w:val="0"/>
              <w:marTop w:val="0"/>
              <w:marBottom w:val="0"/>
              <w:divBdr>
                <w:top w:val="none" w:sz="0" w:space="0" w:color="auto"/>
                <w:left w:val="none" w:sz="0" w:space="0" w:color="auto"/>
                <w:bottom w:val="none" w:sz="0" w:space="0" w:color="auto"/>
                <w:right w:val="none" w:sz="0" w:space="0" w:color="auto"/>
              </w:divBdr>
            </w:div>
            <w:div w:id="16900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05877">
      <w:bodyDiv w:val="1"/>
      <w:marLeft w:val="390"/>
      <w:marRight w:val="390"/>
      <w:marTop w:val="0"/>
      <w:marBottom w:val="0"/>
      <w:divBdr>
        <w:top w:val="none" w:sz="0" w:space="0" w:color="auto"/>
        <w:left w:val="none" w:sz="0" w:space="0" w:color="auto"/>
        <w:bottom w:val="none" w:sz="0" w:space="0" w:color="auto"/>
        <w:right w:val="none" w:sz="0" w:space="0" w:color="auto"/>
      </w:divBdr>
      <w:divsChild>
        <w:div w:id="2043238099">
          <w:marLeft w:val="0"/>
          <w:marRight w:val="0"/>
          <w:marTop w:val="0"/>
          <w:marBottom w:val="120"/>
          <w:divBdr>
            <w:top w:val="none" w:sz="0" w:space="0" w:color="auto"/>
            <w:left w:val="none" w:sz="0" w:space="0" w:color="auto"/>
            <w:bottom w:val="none" w:sz="0" w:space="0" w:color="auto"/>
            <w:right w:val="none" w:sz="0" w:space="0" w:color="auto"/>
          </w:divBdr>
          <w:divsChild>
            <w:div w:id="1300956586">
              <w:marLeft w:val="0"/>
              <w:marRight w:val="0"/>
              <w:marTop w:val="0"/>
              <w:marBottom w:val="0"/>
              <w:divBdr>
                <w:top w:val="none" w:sz="0" w:space="0" w:color="auto"/>
                <w:left w:val="none" w:sz="0" w:space="0" w:color="auto"/>
                <w:bottom w:val="none" w:sz="0" w:space="0" w:color="auto"/>
                <w:right w:val="none" w:sz="0" w:space="0" w:color="auto"/>
              </w:divBdr>
            </w:div>
            <w:div w:id="1153912228">
              <w:marLeft w:val="0"/>
              <w:marRight w:val="0"/>
              <w:marTop w:val="0"/>
              <w:marBottom w:val="0"/>
              <w:divBdr>
                <w:top w:val="none" w:sz="0" w:space="0" w:color="auto"/>
                <w:left w:val="none" w:sz="0" w:space="0" w:color="auto"/>
                <w:bottom w:val="none" w:sz="0" w:space="0" w:color="auto"/>
                <w:right w:val="none" w:sz="0" w:space="0" w:color="auto"/>
              </w:divBdr>
            </w:div>
            <w:div w:id="913466102">
              <w:marLeft w:val="0"/>
              <w:marRight w:val="0"/>
              <w:marTop w:val="0"/>
              <w:marBottom w:val="0"/>
              <w:divBdr>
                <w:top w:val="none" w:sz="0" w:space="0" w:color="auto"/>
                <w:left w:val="none" w:sz="0" w:space="0" w:color="auto"/>
                <w:bottom w:val="none" w:sz="0" w:space="0" w:color="auto"/>
                <w:right w:val="none" w:sz="0" w:space="0" w:color="auto"/>
              </w:divBdr>
            </w:div>
            <w:div w:id="624654917">
              <w:marLeft w:val="0"/>
              <w:marRight w:val="0"/>
              <w:marTop w:val="0"/>
              <w:marBottom w:val="0"/>
              <w:divBdr>
                <w:top w:val="none" w:sz="0" w:space="0" w:color="auto"/>
                <w:left w:val="none" w:sz="0" w:space="0" w:color="auto"/>
                <w:bottom w:val="none" w:sz="0" w:space="0" w:color="auto"/>
                <w:right w:val="none" w:sz="0" w:space="0" w:color="auto"/>
              </w:divBdr>
            </w:div>
            <w:div w:id="1428693140">
              <w:marLeft w:val="0"/>
              <w:marRight w:val="0"/>
              <w:marTop w:val="0"/>
              <w:marBottom w:val="0"/>
              <w:divBdr>
                <w:top w:val="none" w:sz="0" w:space="0" w:color="auto"/>
                <w:left w:val="none" w:sz="0" w:space="0" w:color="auto"/>
                <w:bottom w:val="none" w:sz="0" w:space="0" w:color="auto"/>
                <w:right w:val="none" w:sz="0" w:space="0" w:color="auto"/>
              </w:divBdr>
            </w:div>
            <w:div w:id="18306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3872</Words>
  <Characters>22076</Characters>
  <Application>Microsoft Office Word</Application>
  <DocSecurity>0</DocSecurity>
  <Lines>183</Lines>
  <Paragraphs>51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ASYA</dc:creator>
  <cp:lastModifiedBy>ASYA</cp:lastModifiedBy>
  <cp:revision>3</cp:revision>
  <cp:lastPrinted>2022-06-08T07:28:00Z</cp:lastPrinted>
  <dcterms:created xsi:type="dcterms:W3CDTF">2022-06-27T07:56:00Z</dcterms:created>
  <dcterms:modified xsi:type="dcterms:W3CDTF">2022-06-27T08:21:00Z</dcterms:modified>
</cp:coreProperties>
</file>