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4A9" w:rsidRDefault="001B123C" w:rsidP="000964A9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Приложение </w:t>
      </w:r>
      <w:r w:rsidR="00D1769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№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1</w:t>
      </w:r>
    </w:p>
    <w:p w:rsidR="000964A9" w:rsidRDefault="000964A9" w:rsidP="000964A9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0964A9" w:rsidRDefault="000964A9" w:rsidP="000964A9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0964A9" w:rsidRDefault="000964A9" w:rsidP="000964A9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0964A9" w:rsidRPr="000964A9" w:rsidRDefault="000964A9" w:rsidP="000964A9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D9337E" w:rsidRPr="00D9337E" w:rsidRDefault="005D1C08" w:rsidP="000964A9">
      <w:pPr>
        <w:spacing w:before="120" w:after="12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>ОТЧЕТ</w:t>
      </w:r>
    </w:p>
    <w:p w:rsidR="000964A9" w:rsidRPr="00D9337E" w:rsidRDefault="005D1C08" w:rsidP="000964A9">
      <w:pPr>
        <w:spacing w:before="120" w:after="12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ЗА МЛАДЕЖТА </w:t>
      </w:r>
      <w:r w:rsidR="00886C9A">
        <w:rPr>
          <w:rFonts w:ascii="Times New Roman" w:eastAsia="Calibri" w:hAnsi="Times New Roman" w:cs="Times New Roman"/>
          <w:b/>
          <w:sz w:val="28"/>
          <w:szCs w:val="28"/>
        </w:rPr>
        <w:t>2024</w:t>
      </w:r>
      <w:r w:rsidR="00D9337E" w:rsidRPr="00D9337E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ГОДИНА</w:t>
      </w:r>
    </w:p>
    <w:p w:rsidR="00E202B9" w:rsidRPr="000964A9" w:rsidRDefault="00E202B9" w:rsidP="00E35F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:rsidR="00E202B9" w:rsidRPr="000964A9" w:rsidRDefault="00E202B9" w:rsidP="00E35F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:rsidR="00E202B9" w:rsidRPr="00E202B9" w:rsidRDefault="00E202B9" w:rsidP="00E35F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E202B9" w:rsidRPr="00E202B9" w:rsidRDefault="000964A9" w:rsidP="00E35F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  <w:r w:rsidRPr="00E202B9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bg-BG" w:eastAsia="bg-BG"/>
        </w:rPr>
        <w:drawing>
          <wp:anchor distT="0" distB="0" distL="114935" distR="114935" simplePos="0" relativeHeight="251660288" behindDoc="0" locked="0" layoutInCell="1" allowOverlap="1" wp14:anchorId="0A3E2923" wp14:editId="0DBCDBEA">
            <wp:simplePos x="0" y="0"/>
            <wp:positionH relativeFrom="column">
              <wp:posOffset>2188845</wp:posOffset>
            </wp:positionH>
            <wp:positionV relativeFrom="paragraph">
              <wp:posOffset>20955</wp:posOffset>
            </wp:positionV>
            <wp:extent cx="1415415" cy="1852930"/>
            <wp:effectExtent l="0" t="0" r="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16000" contrast="-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5415" cy="18529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02B9" w:rsidRPr="00E202B9" w:rsidRDefault="00E202B9" w:rsidP="00E35F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E202B9" w:rsidRPr="00E202B9" w:rsidRDefault="00E202B9" w:rsidP="00E35F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E202B9" w:rsidRPr="00E202B9" w:rsidRDefault="00E202B9" w:rsidP="00E35F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E202B9" w:rsidRPr="00E202B9" w:rsidRDefault="00E202B9" w:rsidP="00E35F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E202B9" w:rsidRPr="00E202B9" w:rsidRDefault="00E202B9" w:rsidP="00E35F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E202B9" w:rsidRDefault="00E202B9" w:rsidP="00E35F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1E60FC" w:rsidRDefault="001E60FC" w:rsidP="00E35F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1E60FC" w:rsidRDefault="001E60FC" w:rsidP="00E35F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1E60FC" w:rsidRDefault="001E60FC" w:rsidP="00E35F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1E60FC" w:rsidRDefault="001E60FC" w:rsidP="00E35F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1E60FC" w:rsidRDefault="001E60FC" w:rsidP="00E35F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E202B9" w:rsidRPr="00E202B9" w:rsidRDefault="00E202B9" w:rsidP="00E35F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E202B9" w:rsidRPr="00E202B9" w:rsidRDefault="00E202B9" w:rsidP="00E35F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E202B9" w:rsidRPr="000964A9" w:rsidRDefault="000964A9" w:rsidP="00622B7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 w:eastAsia="bg-BG"/>
        </w:rPr>
      </w:pPr>
      <w:r w:rsidRPr="000964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 w:eastAsia="bg-BG"/>
        </w:rPr>
        <w:t>ОБЩИНА КРУМОВГРАД</w:t>
      </w:r>
      <w:r w:rsidR="00E202B9" w:rsidRPr="000964A9">
        <w:rPr>
          <w:rFonts w:ascii="Times New Roman" w:eastAsia="Times New Roman" w:hAnsi="Times New Roman" w:cs="Times New Roman"/>
          <w:b/>
          <w:noProof/>
          <w:sz w:val="28"/>
          <w:szCs w:val="28"/>
          <w:lang w:val="bg-BG" w:eastAsia="bg-BG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73AF64CC" wp14:editId="2ABAD0A9">
                <wp:simplePos x="0" y="0"/>
                <wp:positionH relativeFrom="column">
                  <wp:posOffset>2647950</wp:posOffset>
                </wp:positionH>
                <wp:positionV relativeFrom="paragraph">
                  <wp:posOffset>4152900</wp:posOffset>
                </wp:positionV>
                <wp:extent cx="2105025" cy="3086100"/>
                <wp:effectExtent l="0" t="0" r="3810" b="0"/>
                <wp:wrapNone/>
                <wp:docPr id="1" name="Правоъгълни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105025" cy="30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" o:spid="_x0000_s1026" style="position:absolute;margin-left:208.5pt;margin-top:327pt;width:165.75pt;height:243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" stroked="f">
                <o:lock v:ext="edit" aspectratio="t"/>
              </v:rect>
            </w:pict>
          </mc:Fallback>
        </mc:AlternateContent>
      </w:r>
      <w:bookmarkStart w:id="0" w:name="_Toc134958706"/>
    </w:p>
    <w:p w:rsidR="00622B7F" w:rsidRDefault="00622B7F" w:rsidP="00622B7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622B7F" w:rsidRDefault="00622B7F" w:rsidP="00622B7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622B7F" w:rsidRDefault="00622B7F" w:rsidP="00622B7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622B7F" w:rsidRDefault="00622B7F" w:rsidP="00622B7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622B7F" w:rsidRDefault="00622B7F" w:rsidP="00622B7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622B7F" w:rsidRDefault="00622B7F" w:rsidP="00622B7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0964A9" w:rsidRDefault="000964A9" w:rsidP="00622B7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0964A9" w:rsidRDefault="000964A9" w:rsidP="00622B7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0964A9" w:rsidRDefault="000964A9" w:rsidP="00622B7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0964A9" w:rsidRDefault="000964A9" w:rsidP="00622B7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0964A9" w:rsidRDefault="000964A9" w:rsidP="00622B7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0964A9" w:rsidRDefault="000964A9" w:rsidP="00622B7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0964A9" w:rsidRDefault="000964A9" w:rsidP="00622B7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0964A9" w:rsidRDefault="000964A9" w:rsidP="00622B7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0964A9" w:rsidRDefault="000964A9" w:rsidP="00622B7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0964A9" w:rsidRDefault="000964A9" w:rsidP="00622B7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0964A9" w:rsidRPr="00622B7F" w:rsidRDefault="000964A9" w:rsidP="00622B7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B045A1" w:rsidRPr="00E202B9" w:rsidRDefault="00B045A1" w:rsidP="00E202B9">
      <w:p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E202B9" w:rsidRPr="00E202B9" w:rsidRDefault="00E202B9" w:rsidP="00E202B9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  <w:r w:rsidRPr="00E202B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lastRenderedPageBreak/>
        <w:t>ВЪВЕДЕНИЕ.</w:t>
      </w:r>
    </w:p>
    <w:p w:rsidR="00E202B9" w:rsidRPr="00E202B9" w:rsidRDefault="00E202B9" w:rsidP="00E202B9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E202B9" w:rsidRPr="00E202B9" w:rsidRDefault="00136C9C" w:rsidP="00E202B9">
      <w:pPr>
        <w:spacing w:after="160"/>
        <w:contextualSpacing/>
        <w:jc w:val="both"/>
        <w:rPr>
          <w:rFonts w:ascii="Times New Roman" w:eastAsia="TimesNewRomanPSMT" w:hAnsi="Times New Roman" w:cs="Times New Roman"/>
          <w:sz w:val="24"/>
          <w:szCs w:val="24"/>
          <w:lang w:val="bg-BG"/>
        </w:rPr>
      </w:pPr>
      <w:r>
        <w:rPr>
          <w:rFonts w:ascii="Times New Roman" w:eastAsia="TimesNewRomanPSMT" w:hAnsi="Times New Roman" w:cs="Times New Roman"/>
          <w:color w:val="000000"/>
          <w:sz w:val="24"/>
          <w:szCs w:val="24"/>
          <w:lang w:val="bg-BG"/>
        </w:rPr>
        <w:tab/>
      </w:r>
      <w:r w:rsidR="00E202B9" w:rsidRPr="00E202B9">
        <w:rPr>
          <w:rFonts w:ascii="Times New Roman" w:eastAsia="TimesNewRomanPSMT" w:hAnsi="Times New Roman" w:cs="Times New Roman"/>
          <w:color w:val="000000"/>
          <w:sz w:val="24"/>
          <w:szCs w:val="24"/>
          <w:lang w:val="bg-BG"/>
        </w:rPr>
        <w:t>Общинският доклад за младежта е документ за</w:t>
      </w:r>
      <w:r w:rsidR="006A12DD">
        <w:rPr>
          <w:rFonts w:ascii="Times New Roman" w:eastAsia="TimesNewRomanPSMT" w:hAnsi="Times New Roman" w:cs="Times New Roman"/>
          <w:color w:val="000000"/>
          <w:sz w:val="24"/>
          <w:szCs w:val="24"/>
          <w:lang w:val="bg-BG"/>
        </w:rPr>
        <w:t xml:space="preserve"> отч</w:t>
      </w:r>
      <w:r>
        <w:rPr>
          <w:rFonts w:ascii="Times New Roman" w:eastAsia="TimesNewRomanPSMT" w:hAnsi="Times New Roman" w:cs="Times New Roman"/>
          <w:color w:val="000000"/>
          <w:sz w:val="24"/>
          <w:szCs w:val="24"/>
          <w:lang w:val="bg-BG"/>
        </w:rPr>
        <w:t xml:space="preserve">итане напредъка </w:t>
      </w:r>
      <w:r w:rsidR="006A12DD">
        <w:rPr>
          <w:rFonts w:ascii="Times New Roman" w:eastAsia="TimesNewRomanPSMT" w:hAnsi="Times New Roman" w:cs="Times New Roman"/>
          <w:color w:val="000000"/>
          <w:sz w:val="24"/>
          <w:szCs w:val="24"/>
          <w:lang w:val="bg-BG"/>
        </w:rPr>
        <w:t xml:space="preserve">в </w:t>
      </w:r>
      <w:r w:rsidR="00E202B9" w:rsidRPr="00E202B9">
        <w:rPr>
          <w:rFonts w:ascii="Times New Roman" w:eastAsia="TimesNewRomanPSMT" w:hAnsi="Times New Roman" w:cs="Times New Roman"/>
          <w:color w:val="000000"/>
          <w:sz w:val="24"/>
          <w:szCs w:val="24"/>
          <w:lang w:val="bg-BG"/>
        </w:rPr>
        <w:t>изпълнение</w:t>
      </w:r>
      <w:r w:rsidR="006A12DD">
        <w:rPr>
          <w:rFonts w:ascii="Times New Roman" w:eastAsia="TimesNewRomanPSMT" w:hAnsi="Times New Roman" w:cs="Times New Roman"/>
          <w:color w:val="000000"/>
          <w:sz w:val="24"/>
          <w:szCs w:val="24"/>
          <w:lang w:val="bg-BG"/>
        </w:rPr>
        <w:t>то</w:t>
      </w:r>
      <w:r w:rsidR="00E202B9" w:rsidRPr="00E202B9">
        <w:rPr>
          <w:rFonts w:ascii="Times New Roman" w:eastAsia="TimesNewRomanPSMT" w:hAnsi="Times New Roman" w:cs="Times New Roman"/>
          <w:color w:val="000000"/>
          <w:sz w:val="24"/>
          <w:szCs w:val="24"/>
          <w:lang w:val="bg-BG"/>
        </w:rPr>
        <w:t xml:space="preserve"> на приоритетите на общинската и националната политика за младите хора,</w:t>
      </w:r>
      <w:r w:rsidR="00E202B9" w:rsidRPr="00E202B9">
        <w:rPr>
          <w:rFonts w:ascii="Times New Roman" w:eastAsia="TimesNewRomanPSMT" w:hAnsi="Times New Roman" w:cs="Times New Roman"/>
          <w:sz w:val="24"/>
          <w:szCs w:val="24"/>
          <w:lang w:val="bg-BG"/>
        </w:rPr>
        <w:t xml:space="preserve"> разработен в съответствие със Закона за младежта и </w:t>
      </w:r>
      <w:r w:rsidR="00E202B9" w:rsidRPr="00104FB6">
        <w:rPr>
          <w:rFonts w:ascii="Times New Roman" w:eastAsia="TimesNewRomanPSMT" w:hAnsi="Times New Roman" w:cs="Times New Roman"/>
          <w:sz w:val="24"/>
          <w:szCs w:val="24"/>
          <w:lang w:val="bg-BG"/>
        </w:rPr>
        <w:t xml:space="preserve">Националната стратегия за младежта (2021-2030). </w:t>
      </w:r>
    </w:p>
    <w:p w:rsidR="006A12DD" w:rsidRPr="006A12DD" w:rsidRDefault="00A446B1" w:rsidP="006A12DD">
      <w:pPr>
        <w:spacing w:after="1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NewRomanPSMT" w:hAnsi="Times New Roman" w:cs="Times New Roman"/>
          <w:sz w:val="24"/>
          <w:szCs w:val="24"/>
          <w:lang w:val="bg-BG"/>
        </w:rPr>
        <w:tab/>
      </w:r>
      <w:r w:rsidR="006A12DD">
        <w:rPr>
          <w:rFonts w:ascii="Times New Roman" w:eastAsia="TimesNewRomanPSMT" w:hAnsi="Times New Roman" w:cs="Times New Roman"/>
          <w:sz w:val="24"/>
          <w:szCs w:val="24"/>
          <w:lang w:val="bg-BG"/>
        </w:rPr>
        <w:t>Отчетът на общинския план за младежта представя публичност на изпълнението на дейностите на всички мес</w:t>
      </w:r>
      <w:r w:rsidR="00136C9C">
        <w:rPr>
          <w:rFonts w:ascii="Times New Roman" w:eastAsia="TimesNewRomanPSMT" w:hAnsi="Times New Roman" w:cs="Times New Roman"/>
          <w:sz w:val="24"/>
          <w:szCs w:val="24"/>
          <w:lang w:val="bg-BG"/>
        </w:rPr>
        <w:t>тни институции с</w:t>
      </w:r>
      <w:r w:rsidR="006A12DD">
        <w:rPr>
          <w:rFonts w:ascii="Times New Roman" w:eastAsia="TimesNewRomanPSMT" w:hAnsi="Times New Roman" w:cs="Times New Roman"/>
          <w:sz w:val="24"/>
          <w:szCs w:val="24"/>
          <w:lang w:val="bg-BG"/>
        </w:rPr>
        <w:t xml:space="preserve"> обхват</w:t>
      </w:r>
      <w:r w:rsidR="00136C9C">
        <w:rPr>
          <w:rFonts w:ascii="Times New Roman" w:eastAsia="TimesNewRomanPSMT" w:hAnsi="Times New Roman" w:cs="Times New Roman"/>
          <w:sz w:val="24"/>
          <w:szCs w:val="24"/>
          <w:lang w:val="bg-BG"/>
        </w:rPr>
        <w:t>на дейност</w:t>
      </w:r>
      <w:r w:rsidR="006A12DD">
        <w:rPr>
          <w:rFonts w:ascii="Times New Roman" w:eastAsia="TimesNewRomanPSMT" w:hAnsi="Times New Roman" w:cs="Times New Roman"/>
          <w:sz w:val="24"/>
          <w:szCs w:val="24"/>
          <w:lang w:val="bg-BG"/>
        </w:rPr>
        <w:t xml:space="preserve"> </w:t>
      </w:r>
      <w:r w:rsidR="00136C9C">
        <w:rPr>
          <w:rFonts w:ascii="Times New Roman" w:eastAsia="TimesNewRomanPSMT" w:hAnsi="Times New Roman" w:cs="Times New Roman"/>
          <w:sz w:val="24"/>
          <w:szCs w:val="24"/>
          <w:lang w:val="bg-BG"/>
        </w:rPr>
        <w:t xml:space="preserve">социално, икономическо и гражданско </w:t>
      </w:r>
      <w:r w:rsidR="006A12DD">
        <w:rPr>
          <w:rFonts w:ascii="Times New Roman" w:eastAsia="TimesNewRomanPSMT" w:hAnsi="Times New Roman" w:cs="Times New Roman"/>
          <w:sz w:val="24"/>
          <w:szCs w:val="24"/>
          <w:lang w:val="bg-BG"/>
        </w:rPr>
        <w:t>развитие на младите хора в общината. Наблюдението, отчитането и обобщаването на информацията за изпълнението на с</w:t>
      </w:r>
      <w:r w:rsidR="00E202B9" w:rsidRPr="00E202B9">
        <w:rPr>
          <w:rFonts w:ascii="Times New Roman" w:eastAsia="TimesNewRomanPSMT" w:hAnsi="Times New Roman" w:cs="Times New Roman"/>
          <w:sz w:val="24"/>
          <w:szCs w:val="24"/>
          <w:lang w:val="bg-BG"/>
        </w:rPr>
        <w:t xml:space="preserve">тратегическите цели, заложени в </w:t>
      </w:r>
      <w:r w:rsidR="006A12DD">
        <w:rPr>
          <w:rFonts w:ascii="Times New Roman" w:eastAsia="TimesNewRomanPSMT" w:hAnsi="Times New Roman" w:cs="Times New Roman"/>
          <w:sz w:val="24"/>
          <w:szCs w:val="24"/>
          <w:lang w:val="bg-BG"/>
        </w:rPr>
        <w:t>общинския план цели</w:t>
      </w:r>
      <w:r w:rsidR="00E202B9" w:rsidRPr="00E202B9">
        <w:rPr>
          <w:rFonts w:ascii="Times New Roman" w:eastAsia="TimesNewRomanPSMT" w:hAnsi="Times New Roman" w:cs="Times New Roman"/>
          <w:sz w:val="24"/>
          <w:szCs w:val="24"/>
          <w:lang w:val="bg-BG"/>
        </w:rPr>
        <w:t xml:space="preserve"> </w:t>
      </w:r>
      <w:r w:rsidR="006A12DD">
        <w:rPr>
          <w:rFonts w:ascii="Times New Roman" w:eastAsia="TimesNewRomanPSMT" w:hAnsi="Times New Roman" w:cs="Times New Roman"/>
          <w:sz w:val="24"/>
          <w:szCs w:val="24"/>
          <w:lang w:val="bg-BG"/>
        </w:rPr>
        <w:t>да подпомогне определянето на целите за следващ</w:t>
      </w:r>
      <w:r w:rsidR="00136C9C">
        <w:rPr>
          <w:rFonts w:ascii="Times New Roman" w:eastAsia="TimesNewRomanPSMT" w:hAnsi="Times New Roman" w:cs="Times New Roman"/>
          <w:sz w:val="24"/>
          <w:szCs w:val="24"/>
          <w:lang w:val="bg-BG"/>
        </w:rPr>
        <w:t>ия</w:t>
      </w:r>
      <w:r w:rsidR="006A12DD">
        <w:rPr>
          <w:rFonts w:ascii="Times New Roman" w:eastAsia="TimesNewRomanPSMT" w:hAnsi="Times New Roman" w:cs="Times New Roman"/>
          <w:sz w:val="24"/>
          <w:szCs w:val="24"/>
          <w:lang w:val="bg-BG"/>
        </w:rPr>
        <w:t xml:space="preserve"> период </w:t>
      </w:r>
      <w:r w:rsidR="00136C9C">
        <w:rPr>
          <w:rFonts w:ascii="Times New Roman" w:eastAsia="TimesNewRomanPSMT" w:hAnsi="Times New Roman" w:cs="Times New Roman"/>
          <w:sz w:val="24"/>
          <w:szCs w:val="24"/>
          <w:lang w:val="bg-BG"/>
        </w:rPr>
        <w:t>на действие.</w:t>
      </w:r>
    </w:p>
    <w:p w:rsidR="006A12DD" w:rsidRPr="00E202B9" w:rsidRDefault="006A12DD" w:rsidP="00A446B1">
      <w:pPr>
        <w:spacing w:after="160"/>
        <w:ind w:right="29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  <w:lang w:val="bg-BG"/>
        </w:rPr>
      </w:pPr>
    </w:p>
    <w:p w:rsidR="00E202B9" w:rsidRPr="00E202B9" w:rsidRDefault="00FD5BBD" w:rsidP="00E202B9">
      <w:pPr>
        <w:keepNext/>
        <w:keepLines/>
        <w:numPr>
          <w:ilvl w:val="0"/>
          <w:numId w:val="6"/>
        </w:numPr>
        <w:spacing w:before="240" w:after="0" w:line="259" w:lineRule="auto"/>
        <w:outlineLvl w:val="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  <w:t>ПРИОРИТЕТНИ ОБЛАСТИ.</w:t>
      </w:r>
    </w:p>
    <w:p w:rsidR="00BE0631" w:rsidRDefault="005A3645" w:rsidP="005957A1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</w:p>
    <w:p w:rsidR="00E202B9" w:rsidRPr="00E202B9" w:rsidRDefault="005A3645" w:rsidP="005957A1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Изпълнението на заложените дейности за реализиране на младежката политика в </w:t>
      </w:r>
      <w:r w:rsidR="00FD5BB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общината се базира на следните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приоритетни области</w:t>
      </w:r>
      <w:r w:rsidR="00E202B9"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>:</w:t>
      </w:r>
    </w:p>
    <w:p w:rsidR="00E202B9" w:rsidRPr="00E202B9" w:rsidRDefault="00A446B1" w:rsidP="00E202B9">
      <w:pPr>
        <w:keepNext/>
        <w:keepLines/>
        <w:numPr>
          <w:ilvl w:val="0"/>
          <w:numId w:val="11"/>
        </w:numPr>
        <w:spacing w:after="0" w:line="259" w:lineRule="auto"/>
        <w:contextualSpacing/>
        <w:outlineLvl w:val="0"/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Достъп до о</w:t>
      </w:r>
      <w:r w:rsidR="00E202B9" w:rsidRPr="00E202B9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бразование</w:t>
      </w:r>
      <w:r w:rsidR="00C20D74">
        <w:rPr>
          <w:rFonts w:ascii="Times New Roman" w:eastAsia="Times New Roman" w:hAnsi="Times New Roman" w:cs="Times New Roman"/>
          <w:bCs/>
          <w:iCs/>
          <w:sz w:val="24"/>
          <w:szCs w:val="24"/>
        </w:rPr>
        <w:t>;</w:t>
      </w:r>
    </w:p>
    <w:p w:rsidR="00E202B9" w:rsidRPr="00E202B9" w:rsidRDefault="00E202B9" w:rsidP="00E202B9">
      <w:pPr>
        <w:keepNext/>
        <w:keepLines/>
        <w:numPr>
          <w:ilvl w:val="0"/>
          <w:numId w:val="11"/>
        </w:numPr>
        <w:spacing w:after="0" w:line="259" w:lineRule="auto"/>
        <w:contextualSpacing/>
        <w:outlineLvl w:val="0"/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</w:pPr>
      <w:r w:rsidRPr="00E202B9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Заетост на младите хора</w:t>
      </w:r>
      <w:r w:rsidR="00C20D74">
        <w:rPr>
          <w:rFonts w:ascii="Times New Roman" w:eastAsia="Times New Roman" w:hAnsi="Times New Roman" w:cs="Times New Roman"/>
          <w:bCs/>
          <w:iCs/>
          <w:sz w:val="24"/>
          <w:szCs w:val="24"/>
        </w:rPr>
        <w:t>;</w:t>
      </w:r>
    </w:p>
    <w:p w:rsidR="00E202B9" w:rsidRPr="00E202B9" w:rsidRDefault="00E202B9" w:rsidP="00E202B9">
      <w:pPr>
        <w:keepNext/>
        <w:keepLines/>
        <w:numPr>
          <w:ilvl w:val="0"/>
          <w:numId w:val="11"/>
        </w:numPr>
        <w:spacing w:after="0" w:line="259" w:lineRule="auto"/>
        <w:contextualSpacing/>
        <w:outlineLvl w:val="0"/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</w:pPr>
      <w:r w:rsidRPr="00E202B9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Здраве и благосъстояние</w:t>
      </w:r>
      <w:r w:rsidR="00C20D74">
        <w:rPr>
          <w:rFonts w:ascii="Times New Roman" w:eastAsia="Times New Roman" w:hAnsi="Times New Roman" w:cs="Times New Roman"/>
          <w:bCs/>
          <w:iCs/>
          <w:sz w:val="24"/>
          <w:szCs w:val="24"/>
        </w:rPr>
        <w:t>;</w:t>
      </w:r>
    </w:p>
    <w:p w:rsidR="00E202B9" w:rsidRPr="00E202B9" w:rsidRDefault="00E202B9" w:rsidP="00E202B9">
      <w:pPr>
        <w:keepNext/>
        <w:keepLines/>
        <w:numPr>
          <w:ilvl w:val="0"/>
          <w:numId w:val="11"/>
        </w:numPr>
        <w:spacing w:after="0" w:line="259" w:lineRule="auto"/>
        <w:contextualSpacing/>
        <w:outlineLvl w:val="0"/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</w:pPr>
      <w:r w:rsidRPr="00E202B9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Равенство и приобщаване</w:t>
      </w:r>
      <w:r w:rsidR="00C20D74">
        <w:rPr>
          <w:rFonts w:ascii="Times New Roman" w:eastAsia="Times New Roman" w:hAnsi="Times New Roman" w:cs="Times New Roman"/>
          <w:bCs/>
          <w:iCs/>
          <w:sz w:val="24"/>
          <w:szCs w:val="24"/>
        </w:rPr>
        <w:t>;</w:t>
      </w:r>
    </w:p>
    <w:p w:rsidR="00E202B9" w:rsidRPr="00E202B9" w:rsidRDefault="00E202B9" w:rsidP="00E202B9">
      <w:pPr>
        <w:keepNext/>
        <w:keepLines/>
        <w:numPr>
          <w:ilvl w:val="0"/>
          <w:numId w:val="11"/>
        </w:numPr>
        <w:spacing w:after="0" w:line="259" w:lineRule="auto"/>
        <w:contextualSpacing/>
        <w:outlineLvl w:val="0"/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</w:pPr>
      <w:r w:rsidRPr="00E202B9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Информираност и дигитални умения</w:t>
      </w:r>
      <w:r w:rsidR="00C20D74">
        <w:rPr>
          <w:rFonts w:ascii="Times New Roman" w:eastAsia="Times New Roman" w:hAnsi="Times New Roman" w:cs="Times New Roman"/>
          <w:bCs/>
          <w:iCs/>
          <w:sz w:val="24"/>
          <w:szCs w:val="24"/>
        </w:rPr>
        <w:t>;</w:t>
      </w:r>
    </w:p>
    <w:p w:rsidR="00E202B9" w:rsidRPr="00E202B9" w:rsidRDefault="00E202B9" w:rsidP="00E202B9">
      <w:pPr>
        <w:keepNext/>
        <w:keepLines/>
        <w:numPr>
          <w:ilvl w:val="0"/>
          <w:numId w:val="11"/>
        </w:numPr>
        <w:spacing w:after="0" w:line="259" w:lineRule="auto"/>
        <w:contextualSpacing/>
        <w:outlineLvl w:val="0"/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</w:pPr>
      <w:r w:rsidRPr="00E202B9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Младежки организации и организации работещи с и за младите хора</w:t>
      </w:r>
      <w:r w:rsidR="00C20D74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.</w:t>
      </w:r>
    </w:p>
    <w:p w:rsidR="00E202B9" w:rsidRPr="00E202B9" w:rsidRDefault="00E202B9" w:rsidP="00E202B9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CE56F8" w:rsidRDefault="00E202B9" w:rsidP="00CE56F8">
      <w:pPr>
        <w:keepNext/>
        <w:keepLines/>
        <w:spacing w:before="240" w:after="0" w:line="259" w:lineRule="auto"/>
        <w:outlineLvl w:val="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</w:pPr>
      <w:r w:rsidRPr="00E202B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  <w:t>1. ОБРАЗОВАНИЕ</w:t>
      </w:r>
      <w:bookmarkEnd w:id="0"/>
      <w:r w:rsidR="00CE56F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  <w:t>.</w:t>
      </w:r>
      <w:bookmarkStart w:id="1" w:name="_Toc134958707"/>
    </w:p>
    <w:p w:rsidR="00E202B9" w:rsidRPr="00CE56F8" w:rsidRDefault="00CE56F8" w:rsidP="00CE56F8">
      <w:pPr>
        <w:pStyle w:val="a7"/>
        <w:keepNext/>
        <w:keepLines/>
        <w:spacing w:before="240" w:after="0" w:line="259" w:lineRule="auto"/>
        <w:ind w:left="0"/>
        <w:outlineLvl w:val="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  <w:t xml:space="preserve">1.1. </w:t>
      </w:r>
      <w:r w:rsidR="00E202B9" w:rsidRPr="00CE56F8"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  <w:t>Млади хора, преждевременно напуснали образователната система</w:t>
      </w:r>
      <w:bookmarkEnd w:id="1"/>
      <w:r w:rsidR="00136C9C"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  <w:t>.</w:t>
      </w:r>
    </w:p>
    <w:p w:rsidR="00871CCB" w:rsidRPr="00EC6E20" w:rsidRDefault="00E202B9" w:rsidP="00416DF7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E202B9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ab/>
        <w:t>В изпълнение на Постановление №</w:t>
      </w:r>
      <w:r w:rsidR="00C20D74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  <w:r w:rsidRPr="00E202B9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100/08.06.2018 г. на Министерски съвет е създаден и функционира Механизъм за съвместна работа на институциите по обхващане и задържане в образователната система на деца и ученици в задължителна предучилищна и училищна възраст. В екипите са включени представители на Регионално управление на образованието, Общинска администрация, Дирекция „Социално подпомагане“, Районно управление, училища и детски градини.</w:t>
      </w:r>
      <w:r w:rsidR="00416DF7" w:rsidRPr="00416DF7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  <w:r w:rsidR="00EC6E2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Сформирани са 6 екипа за обхват в общината  по райони – Район Крумовград, Гулийка, Аврен, Токачка, Звънарка, Поточница. </w:t>
      </w:r>
    </w:p>
    <w:p w:rsidR="00E202B9" w:rsidRDefault="00E202B9" w:rsidP="00416DF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 функционирането на Механизма за обхват е внедрена и се поддържа Информационна система за реализация на механизма  /ИСРМ/. ИСМР представя информация за ученици в задължителна училищна възраст </w:t>
      </w:r>
      <w:r w:rsidR="00416DF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до 16 годишна възраст</w:t>
      </w:r>
      <w:r w:rsidR="00416DF7"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отпаднали от обучение или са в установен риск от отпадане.</w:t>
      </w:r>
    </w:p>
    <w:p w:rsidR="00871CCB" w:rsidRDefault="009766B3" w:rsidP="00416DF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</w:t>
      </w:r>
      <w:r w:rsidR="00303BC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 </w:t>
      </w:r>
      <w:r w:rsidR="00871CC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учебната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2023/2024 г. </w:t>
      </w:r>
      <w:r w:rsidR="00871CC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година са обработени 182 протокола за физическо посещение на адрес генерирани от ИСРМ, от които 122 случаи на деца в задължителна предучилищна възраст -</w:t>
      </w:r>
      <w:r w:rsidR="00C703A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871CC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4 годишни, 60 деца – 5-7 годишни.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</w:t>
      </w:r>
      <w:r w:rsidR="00871CC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становени са три случаи </w:t>
      </w:r>
      <w:r w:rsidR="00871CC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 xml:space="preserve">на деца в задължителна училищна възраст, отпаднали от образователния процес преди 16 годишна възраст – 1 </w:t>
      </w:r>
      <w:r w:rsidR="00EC066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ученик, в риск от отпадане – 2 ученика. </w:t>
      </w:r>
    </w:p>
    <w:p w:rsidR="00EC0661" w:rsidRPr="00871CCB" w:rsidRDefault="00EC0661" w:rsidP="00416DF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При установени случаи на деца необхванати или в риск от о</w:t>
      </w:r>
      <w:r w:rsidR="00C703A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тпадане</w:t>
      </w:r>
      <w:r w:rsidR="00B65D5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</w:t>
      </w:r>
      <w:r w:rsidR="00C703A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общинска администрация </w:t>
      </w:r>
      <w:r w:rsidR="00B65D5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изпраща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писмено уведомление до родителите относно задълженията им съгласно Закона за предучи</w:t>
      </w:r>
      <w:r w:rsidR="00AC664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лищното и училищно образование за предприемане на мерки за изпълнение на задълженията им.</w:t>
      </w:r>
      <w:r w:rsidR="00F8051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Координира дейностите за обход на екипа за физическо посещение на адрес. Насочва установените случаи към социални услуги в общността като Център за обществена подкрепа</w:t>
      </w:r>
      <w:r w:rsidR="00C20D7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- </w:t>
      </w:r>
      <w:r w:rsidR="00B264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гр. Крумовград </w:t>
      </w:r>
      <w:r w:rsidR="00F8051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 консултации и подкрепа по въпросите за преодоляване на негативните асп</w:t>
      </w:r>
      <w:r w:rsidR="00B264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екти довели до риск от отпадане и</w:t>
      </w:r>
      <w:r w:rsidR="00B2640C" w:rsidRPr="00B264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B264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връщане към учебния процес.</w:t>
      </w:r>
    </w:p>
    <w:p w:rsidR="00B65D58" w:rsidRDefault="00B65D58" w:rsidP="00CE56F8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2" w:name="_Toc134958708"/>
    </w:p>
    <w:p w:rsidR="00E202B9" w:rsidRPr="00CE56F8" w:rsidRDefault="00CE56F8" w:rsidP="00CE56F8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CE56F8"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  <w:t>1.2.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</w:t>
      </w:r>
      <w:r w:rsidR="00E202B9" w:rsidRPr="00CE56F8"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  <w:t>Младежи, завършили висше образование</w:t>
      </w:r>
      <w:bookmarkEnd w:id="2"/>
      <w:r w:rsidR="009064C1" w:rsidRPr="00CE56F8"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  <w:t>.</w:t>
      </w:r>
    </w:p>
    <w:p w:rsidR="00E202B9" w:rsidRDefault="00B40AF7" w:rsidP="00E202B9">
      <w:pPr>
        <w:spacing w:after="160"/>
        <w:ind w:right="29"/>
        <w:jc w:val="both"/>
        <w:rPr>
          <w:rFonts w:ascii="Times New Roman" w:eastAsia="TimesNewRomanPSMT" w:hAnsi="Times New Roman" w:cs="Times New Roman"/>
          <w:sz w:val="24"/>
          <w:szCs w:val="24"/>
          <w:lang w:val="bg-BG"/>
        </w:rPr>
      </w:pPr>
      <w:r>
        <w:rPr>
          <w:rFonts w:ascii="Times New Roman" w:eastAsia="TimesNewRomanPSMT" w:hAnsi="Times New Roman" w:cs="Times New Roman"/>
          <w:sz w:val="24"/>
          <w:szCs w:val="24"/>
          <w:lang w:val="bg-BG"/>
        </w:rPr>
        <w:tab/>
      </w:r>
      <w:r w:rsidR="00E202B9" w:rsidRPr="00E202B9">
        <w:rPr>
          <w:rFonts w:ascii="Times New Roman" w:eastAsia="TimesNewRomanPSMT" w:hAnsi="Times New Roman" w:cs="Times New Roman"/>
          <w:sz w:val="24"/>
          <w:szCs w:val="24"/>
          <w:lang w:val="bg-BG"/>
        </w:rPr>
        <w:t xml:space="preserve">По данни на </w:t>
      </w:r>
      <w:r w:rsidR="00E202B9"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Дирекция „Бюро по труда” гр. Крумовград </w:t>
      </w:r>
      <w:r w:rsidR="00E202B9" w:rsidRPr="00E202B9">
        <w:rPr>
          <w:rFonts w:ascii="Times New Roman" w:eastAsia="TimesNewRomanPSMT" w:hAnsi="Times New Roman" w:cs="Times New Roman"/>
          <w:sz w:val="24"/>
          <w:szCs w:val="24"/>
          <w:lang w:val="bg-BG"/>
        </w:rPr>
        <w:t xml:space="preserve">общият дял на регистрираните безработни </w:t>
      </w:r>
      <w:r w:rsidR="00C20D74">
        <w:rPr>
          <w:rFonts w:ascii="Times New Roman" w:eastAsia="TimesNewRomanPSMT" w:hAnsi="Times New Roman" w:cs="Times New Roman"/>
          <w:sz w:val="24"/>
          <w:szCs w:val="24"/>
          <w:lang w:val="bg-BG"/>
        </w:rPr>
        <w:t>лица в Дирекция „Бюро по труда“ -</w:t>
      </w:r>
      <w:r w:rsidR="00E202B9" w:rsidRPr="00E202B9">
        <w:rPr>
          <w:rFonts w:ascii="Times New Roman" w:eastAsia="TimesNewRomanPSMT" w:hAnsi="Times New Roman" w:cs="Times New Roman"/>
          <w:sz w:val="24"/>
          <w:szCs w:val="24"/>
          <w:lang w:val="bg-BG"/>
        </w:rPr>
        <w:t xml:space="preserve"> Крумовгр</w:t>
      </w:r>
      <w:r w:rsidR="004E3CBE">
        <w:rPr>
          <w:rFonts w:ascii="Times New Roman" w:eastAsia="TimesNewRomanPSMT" w:hAnsi="Times New Roman" w:cs="Times New Roman"/>
          <w:sz w:val="24"/>
          <w:szCs w:val="24"/>
          <w:lang w:val="bg-BG"/>
        </w:rPr>
        <w:t xml:space="preserve">ад </w:t>
      </w:r>
      <w:r w:rsidR="00D524EB">
        <w:rPr>
          <w:rFonts w:ascii="Times New Roman" w:eastAsia="TimesNewRomanPSMT" w:hAnsi="Times New Roman" w:cs="Times New Roman"/>
          <w:sz w:val="24"/>
          <w:szCs w:val="24"/>
          <w:lang w:val="bg-BG"/>
        </w:rPr>
        <w:t xml:space="preserve">към м. декември </w:t>
      </w:r>
      <w:r w:rsidR="004E3CBE">
        <w:rPr>
          <w:rFonts w:ascii="Times New Roman" w:eastAsia="TimesNewRomanPSMT" w:hAnsi="Times New Roman" w:cs="Times New Roman"/>
          <w:sz w:val="24"/>
          <w:szCs w:val="24"/>
          <w:lang w:val="bg-BG"/>
        </w:rPr>
        <w:t>със степен на образование са</w:t>
      </w:r>
      <w:r w:rsidR="00E202B9" w:rsidRPr="00E202B9">
        <w:rPr>
          <w:rFonts w:ascii="Times New Roman" w:eastAsia="TimesNewRomanPSMT" w:hAnsi="Times New Roman" w:cs="Times New Roman"/>
          <w:sz w:val="24"/>
          <w:szCs w:val="24"/>
          <w:lang w:val="bg-BG"/>
        </w:rPr>
        <w:t>:</w:t>
      </w:r>
    </w:p>
    <w:p w:rsidR="00E202B9" w:rsidRPr="003B4D45" w:rsidRDefault="00D524EB" w:rsidP="00E202B9">
      <w:pPr>
        <w:autoSpaceDE w:val="0"/>
        <w:autoSpaceDN w:val="0"/>
        <w:adjustRightInd w:val="0"/>
        <w:spacing w:before="120" w:after="120"/>
        <w:outlineLvl w:val="1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2024</w:t>
      </w:r>
      <w:r w:rsidR="003B4D45" w:rsidRPr="003B4D4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 xml:space="preserve"> г.</w:t>
      </w:r>
    </w:p>
    <w:p w:rsidR="00D524EB" w:rsidRPr="00D524EB" w:rsidRDefault="00D524EB" w:rsidP="00D524EB">
      <w:pPr>
        <w:numPr>
          <w:ilvl w:val="0"/>
          <w:numId w:val="8"/>
        </w:numPr>
        <w:spacing w:after="0" w:line="259" w:lineRule="auto"/>
        <w:ind w:right="29"/>
        <w:jc w:val="both"/>
        <w:rPr>
          <w:rFonts w:ascii="Times New Roman" w:eastAsia="TimesNewRomanPSMT" w:hAnsi="Times New Roman" w:cs="Times New Roman"/>
          <w:sz w:val="24"/>
          <w:szCs w:val="24"/>
          <w:lang w:val="bg-BG"/>
        </w:rPr>
      </w:pPr>
      <w:r>
        <w:rPr>
          <w:rFonts w:ascii="Times New Roman" w:eastAsia="TimesNewRomanPSMT" w:hAnsi="Times New Roman" w:cs="Times New Roman"/>
          <w:sz w:val="24"/>
          <w:szCs w:val="24"/>
          <w:lang w:val="bg-BG"/>
        </w:rPr>
        <w:t>Висше образование – 9</w:t>
      </w:r>
      <w:r w:rsidR="003B4D45">
        <w:rPr>
          <w:rFonts w:ascii="Times New Roman" w:eastAsia="TimesNewRomanPSMT" w:hAnsi="Times New Roman" w:cs="Times New Roman"/>
          <w:sz w:val="24"/>
          <w:szCs w:val="24"/>
          <w:lang w:val="bg-BG"/>
        </w:rPr>
        <w:t>, с</w:t>
      </w:r>
      <w:r w:rsidR="002214B6">
        <w:rPr>
          <w:rFonts w:ascii="Times New Roman" w:eastAsia="TimesNewRomanPSMT" w:hAnsi="Times New Roman" w:cs="Times New Roman"/>
          <w:sz w:val="24"/>
          <w:szCs w:val="24"/>
          <w:lang w:val="bg-BG"/>
        </w:rPr>
        <w:t>редно образование – 21</w:t>
      </w:r>
      <w:r w:rsidR="003B4D45">
        <w:rPr>
          <w:rFonts w:ascii="Times New Roman" w:eastAsia="TimesNewRomanPSMT" w:hAnsi="Times New Roman" w:cs="Times New Roman"/>
          <w:sz w:val="24"/>
          <w:szCs w:val="24"/>
          <w:lang w:val="bg-BG"/>
        </w:rPr>
        <w:t>, о</w:t>
      </w:r>
      <w:r>
        <w:rPr>
          <w:rFonts w:ascii="Times New Roman" w:eastAsia="TimesNewRomanPSMT" w:hAnsi="Times New Roman" w:cs="Times New Roman"/>
          <w:sz w:val="24"/>
          <w:szCs w:val="24"/>
          <w:lang w:val="bg-BG"/>
        </w:rPr>
        <w:t>сновно образование – 28</w:t>
      </w:r>
      <w:r w:rsidR="003B4D45">
        <w:rPr>
          <w:rFonts w:ascii="Times New Roman" w:eastAsia="TimesNewRomanPSMT" w:hAnsi="Times New Roman" w:cs="Times New Roman"/>
          <w:sz w:val="24"/>
          <w:szCs w:val="24"/>
          <w:lang w:val="bg-BG"/>
        </w:rPr>
        <w:t>, н</w:t>
      </w:r>
      <w:r w:rsidR="003B4D45" w:rsidRPr="00E202B9">
        <w:rPr>
          <w:rFonts w:ascii="Times New Roman" w:eastAsia="TimesNewRomanPSMT" w:hAnsi="Times New Roman" w:cs="Times New Roman"/>
          <w:sz w:val="24"/>
          <w:szCs w:val="24"/>
          <w:lang w:val="bg-BG"/>
        </w:rPr>
        <w:t>ачално об</w:t>
      </w:r>
      <w:r>
        <w:rPr>
          <w:rFonts w:ascii="Times New Roman" w:eastAsia="TimesNewRomanPSMT" w:hAnsi="Times New Roman" w:cs="Times New Roman"/>
          <w:sz w:val="24"/>
          <w:szCs w:val="24"/>
          <w:lang w:val="bg-BG"/>
        </w:rPr>
        <w:t>разование и без образование – 11</w:t>
      </w:r>
    </w:p>
    <w:p w:rsidR="00172C17" w:rsidRDefault="00172C17" w:rsidP="00172C1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</w:p>
    <w:p w:rsidR="00D524EB" w:rsidRDefault="00BD3DBD" w:rsidP="00D524E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 w:rsidR="00172C17">
        <w:rPr>
          <w:rFonts w:ascii="Times New Roman" w:eastAsia="Times New Roman" w:hAnsi="Times New Roman" w:cs="Times New Roman"/>
          <w:sz w:val="24"/>
          <w:szCs w:val="24"/>
          <w:lang w:val="bg-BG"/>
        </w:rPr>
        <w:t>В подкрепа на образованието на младите хора следващи във висши учебни заведения, о</w:t>
      </w:r>
      <w:r w:rsidR="00172C17" w:rsidRPr="00172C1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бщина Крумовград </w:t>
      </w:r>
      <w:r w:rsidR="00D524E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реализира програма за финансова помощ </w:t>
      </w:r>
      <w:r w:rsidR="00D524EB" w:rsidRPr="00C0705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на </w:t>
      </w:r>
      <w:r w:rsidR="00D524EB">
        <w:rPr>
          <w:rFonts w:ascii="Times New Roman" w:eastAsia="Times New Roman" w:hAnsi="Times New Roman" w:cs="Times New Roman"/>
          <w:sz w:val="24"/>
          <w:szCs w:val="24"/>
          <w:lang w:val="bg-BG"/>
        </w:rPr>
        <w:t>студенти</w:t>
      </w:r>
      <w:r w:rsidR="00D524EB" w:rsidRPr="00C0705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в неравностойно положение, обучаващи се във висши учебни заведения в Република България. Програмата стартира през 2022 година и е насочена за всички учащи от община Крумовград като помощта се отпуска по </w:t>
      </w:r>
      <w:r w:rsidR="00D524E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утвърдени </w:t>
      </w:r>
      <w:r w:rsidR="00D524EB" w:rsidRPr="00C0705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правила. </w:t>
      </w:r>
      <w:r w:rsidR="00D524E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Финансова помощ е отпусната </w:t>
      </w:r>
      <w:r w:rsidR="00D524EB" w:rsidRPr="002E192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на 16 студенти </w:t>
      </w:r>
      <w:r w:rsidR="00D524EB" w:rsidRPr="00C0705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като </w:t>
      </w:r>
      <w:r w:rsidR="00D524EB">
        <w:rPr>
          <w:rFonts w:ascii="Times New Roman" w:hAnsi="Times New Roman"/>
          <w:sz w:val="24"/>
          <w:szCs w:val="24"/>
          <w:lang w:val="bg-BG"/>
        </w:rPr>
        <w:t>средствата</w:t>
      </w:r>
      <w:r w:rsidR="00D524EB" w:rsidRPr="00C0705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524EB">
        <w:rPr>
          <w:rFonts w:ascii="Times New Roman" w:eastAsia="Times New Roman" w:hAnsi="Times New Roman" w:cs="Times New Roman"/>
          <w:sz w:val="24"/>
          <w:szCs w:val="24"/>
          <w:lang w:val="bg-BG"/>
        </w:rPr>
        <w:t>са</w:t>
      </w:r>
      <w:r w:rsidR="00D524EB" w:rsidRPr="00C0705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D524EB">
        <w:rPr>
          <w:rFonts w:ascii="Times New Roman" w:eastAsia="Times New Roman" w:hAnsi="Times New Roman" w:cs="Times New Roman"/>
          <w:sz w:val="24"/>
          <w:szCs w:val="24"/>
          <w:lang w:val="bg-BG"/>
        </w:rPr>
        <w:t>предназначени</w:t>
      </w:r>
      <w:r w:rsidR="00D524EB" w:rsidRPr="00C0705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за покриване на разходи за съответния учебен семестър и включва семестриална такса и месечна помощ.  </w:t>
      </w:r>
    </w:p>
    <w:p w:rsidR="00CE56F8" w:rsidRPr="00E202B9" w:rsidRDefault="00CE56F8" w:rsidP="00CE56F8">
      <w:pPr>
        <w:spacing w:after="0" w:line="259" w:lineRule="auto"/>
        <w:ind w:left="720" w:right="29"/>
        <w:jc w:val="both"/>
        <w:rPr>
          <w:rFonts w:ascii="Times New Roman" w:eastAsia="TimesNewRomanPSMT" w:hAnsi="Times New Roman" w:cs="Times New Roman"/>
          <w:sz w:val="24"/>
          <w:szCs w:val="24"/>
          <w:lang w:val="bg-BG"/>
        </w:rPr>
      </w:pPr>
    </w:p>
    <w:p w:rsidR="00E202B9" w:rsidRPr="00E202B9" w:rsidRDefault="00CE56F8" w:rsidP="00CE56F8">
      <w:pPr>
        <w:autoSpaceDE w:val="0"/>
        <w:autoSpaceDN w:val="0"/>
        <w:adjustRightInd w:val="0"/>
        <w:spacing w:before="120" w:after="120" w:line="259" w:lineRule="auto"/>
        <w:outlineLvl w:val="1"/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</w:pPr>
      <w:bookmarkStart w:id="3" w:name="_Toc134958709"/>
      <w:r w:rsidRPr="00CE56F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 xml:space="preserve">1.3. </w:t>
      </w:r>
      <w:r w:rsidR="00E202B9" w:rsidRPr="00CE56F8"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  <w:t>Професионално</w:t>
      </w:r>
      <w:r w:rsidR="00E202B9" w:rsidRPr="00E202B9"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  <w:t xml:space="preserve"> ориентиране и реализация</w:t>
      </w:r>
      <w:bookmarkEnd w:id="3"/>
      <w:r w:rsidR="003B4D45"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  <w:t>.</w:t>
      </w:r>
    </w:p>
    <w:p w:rsidR="00E202B9" w:rsidRPr="00E202B9" w:rsidRDefault="003B4D45" w:rsidP="003B4D45">
      <w:pPr>
        <w:autoSpaceDE w:val="0"/>
        <w:autoSpaceDN w:val="0"/>
        <w:adjustRightInd w:val="0"/>
        <w:spacing w:after="1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ab/>
        <w:t xml:space="preserve">Професионалното ориентиране и реализация на младите се осъществява чрез равен достъп до качествено  обучение отговарящо </w:t>
      </w:r>
      <w:r w:rsidR="00C20D74">
        <w:rPr>
          <w:rFonts w:ascii="Times New Roman" w:eastAsia="Times New Roman" w:hAnsi="Times New Roman" w:cs="Times New Roman"/>
          <w:sz w:val="24"/>
          <w:szCs w:val="24"/>
          <w:lang w:val="bg-BG"/>
        </w:rPr>
        <w:t>на интересите на младите хора.</w:t>
      </w:r>
    </w:p>
    <w:p w:rsidR="002214B6" w:rsidRDefault="003B4D45" w:rsidP="003B4D45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="00E202B9"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Професионалн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ото обучение </w:t>
      </w:r>
      <w:r w:rsidR="00A57F7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общината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се организира от Професионална гимназия</w:t>
      </w:r>
      <w:r w:rsidR="00E202B9"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по транспорт „Христо Смирненски“ гр. Крумовград. </w:t>
      </w:r>
      <w:r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Училището разполага с богата материално-техническа база: оборудвани кабинети, учебни работилници, учебни автомобили, компютърни зали с високоскоростен </w:t>
      </w:r>
      <w:r w:rsidR="00C20D7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</w:t>
      </w:r>
      <w:r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нтернет.</w:t>
      </w:r>
      <w:r w:rsidR="00617B0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E202B9"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училището се обучават </w:t>
      </w:r>
      <w:r w:rsidR="002214B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около </w:t>
      </w:r>
      <w:r w:rsidR="00337F5D" w:rsidRPr="00337F5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209</w:t>
      </w:r>
      <w:r w:rsidR="00A57F7E" w:rsidRPr="00337F5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ученици</w:t>
      </w:r>
      <w:r w:rsidR="00A57F7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 две </w:t>
      </w:r>
      <w:r w:rsidR="00E202B9"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специал</w:t>
      </w:r>
      <w:r w:rsidR="00C20D7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ности: </w:t>
      </w:r>
      <w:r w:rsidR="00E202B9" w:rsidRPr="00E202B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„монтьор на транспортна техника” и  „сът</w:t>
      </w:r>
      <w:r w:rsidR="00C20D74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рудник в малък и среден бизнес”.</w:t>
      </w:r>
    </w:p>
    <w:p w:rsidR="002214B6" w:rsidRDefault="002214B6" w:rsidP="002214B6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  <w:t xml:space="preserve"> Реализация </w:t>
      </w:r>
      <w:r w:rsidR="00C20D74">
        <w:rPr>
          <w:rFonts w:ascii="Times New Roman" w:hAnsi="Times New Roman" w:cs="Times New Roman"/>
          <w:sz w:val="24"/>
          <w:szCs w:val="24"/>
          <w:lang w:val="bg-BG"/>
        </w:rPr>
        <w:t>на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пазара на труда</w:t>
      </w:r>
      <w:r w:rsidR="00C20D74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чрез стажуване в предприятия и организации са успешно прилагани през последните гадини. По национални и оперативни програми и стажантски програми на предприятия са осигурени работни места на млади хора завършили или следващи висше образование.</w:t>
      </w:r>
    </w:p>
    <w:p w:rsidR="00A57F7E" w:rsidRDefault="002214B6" w:rsidP="002214B6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</w:pPr>
      <w:r w:rsidRPr="002214B6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02DA7">
        <w:rPr>
          <w:rFonts w:ascii="Times New Roman" w:hAnsi="Times New Roman" w:cs="Times New Roman"/>
          <w:sz w:val="24"/>
          <w:szCs w:val="24"/>
          <w:lang w:val="bg-BG"/>
        </w:rPr>
        <w:t xml:space="preserve">„Дънди прешъс металс“ ЕАД Крумовград </w:t>
      </w:r>
      <w:r w:rsidR="00E02DA7">
        <w:rPr>
          <w:rFonts w:ascii="Times New Roman" w:hAnsi="Times New Roman" w:cs="Times New Roman"/>
          <w:sz w:val="24"/>
          <w:szCs w:val="24"/>
          <w:lang w:val="bg-BG"/>
        </w:rPr>
        <w:t xml:space="preserve">провежда </w:t>
      </w:r>
      <w:r w:rsidRPr="00E02DA7">
        <w:rPr>
          <w:rFonts w:ascii="Times New Roman" w:hAnsi="Times New Roman" w:cs="Times New Roman"/>
          <w:sz w:val="24"/>
          <w:szCs w:val="24"/>
          <w:lang w:val="bg-BG"/>
        </w:rPr>
        <w:t xml:space="preserve">лятна стажантска програма с </w:t>
      </w:r>
      <w:r w:rsidRPr="00E02DA7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възможности за обучение и</w:t>
      </w:r>
      <w:r w:rsidR="00E02DA7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работа в реална работна среда</w:t>
      </w:r>
      <w:r w:rsidRPr="00E02DA7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. Стажантската програма на </w:t>
      </w:r>
      <w:r w:rsidRPr="00E02DA7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lastRenderedPageBreak/>
        <w:t>дружеството подкрепя личностното и професионално развитие на младите хора</w:t>
      </w:r>
      <w:r w:rsidR="00E02DA7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, ученици и студенти</w:t>
      </w:r>
      <w:r w:rsidRPr="00E02DA7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като им предоставя професионални обучения и работа в реална работна среда. </w:t>
      </w:r>
    </w:p>
    <w:p w:rsidR="002F3E64" w:rsidRPr="00137A6A" w:rsidRDefault="00A57F7E" w:rsidP="002214B6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ab/>
      </w:r>
      <w:r w:rsidR="00ED25F2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През 2024</w:t>
      </w:r>
      <w:r w:rsidR="004E3CBE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</w:t>
      </w:r>
      <w:r w:rsidR="00ED25F2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година 26 студенти</w:t>
      </w:r>
      <w:r w:rsidR="00E02DA7" w:rsidRPr="00E02DA7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</w:t>
      </w:r>
      <w:r w:rsidR="00ED25F2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бяха включени в стажантската програма на дружеството. </w:t>
      </w:r>
      <w:r w:rsidR="00ED25F2" w:rsidRPr="00ED25F2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Лятната стажантска програма е дългогодишна традиция на „Дънди Прешъс Металс“</w:t>
      </w:r>
      <w:r w:rsidR="00ED25F2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ЕАД Крумовград </w:t>
      </w:r>
      <w:r w:rsidR="00ED25F2" w:rsidRPr="00ED25F2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в подкрепа на образованието и е с продължителност 3 месеца.</w:t>
      </w:r>
      <w:r w:rsidR="00ED25F2" w:rsidRPr="00ED25F2">
        <w:rPr>
          <w:rFonts w:ascii="Arial" w:hAnsi="Arial" w:cs="Arial"/>
          <w:color w:val="666666"/>
          <w:sz w:val="27"/>
          <w:szCs w:val="27"/>
          <w:shd w:val="clear" w:color="auto" w:fill="FFFFFF"/>
        </w:rPr>
        <w:t xml:space="preserve"> </w:t>
      </w:r>
      <w:r w:rsidR="00ED25F2" w:rsidRPr="00ED25F2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При започване на стажа кандидатите подписват трудов договор, получават месечно възнаграждение и могат да се възползват от допълнителните социални </w:t>
      </w:r>
      <w:r w:rsidR="00ED25F2" w:rsidRPr="00137A6A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придобивки.</w:t>
      </w:r>
      <w:r w:rsidR="00137A6A" w:rsidRPr="00137A6A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Заетостта на младежите е на пълен работен ден  като работят в реална работна среда.</w:t>
      </w:r>
    </w:p>
    <w:p w:rsidR="002C6735" w:rsidRPr="00E202B9" w:rsidRDefault="00E202B9" w:rsidP="00E202B9">
      <w:pPr>
        <w:keepNext/>
        <w:keepLines/>
        <w:spacing w:before="240" w:after="0" w:line="259" w:lineRule="auto"/>
        <w:outlineLvl w:val="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</w:pPr>
      <w:bookmarkStart w:id="4" w:name="_Toc134958710"/>
      <w:r w:rsidRPr="00E202B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  <w:t>2. ЗАЕТОСТ НА МЛАДИТЕ ХОРА</w:t>
      </w:r>
      <w:bookmarkEnd w:id="4"/>
      <w:r w:rsidR="003B4D4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  <w:t>.</w:t>
      </w:r>
    </w:p>
    <w:p w:rsidR="00E202B9" w:rsidRPr="00E202B9" w:rsidRDefault="00CE56F8" w:rsidP="00AB37B9">
      <w:pPr>
        <w:autoSpaceDE w:val="0"/>
        <w:autoSpaceDN w:val="0"/>
        <w:adjustRightInd w:val="0"/>
        <w:spacing w:before="120" w:after="120" w:line="259" w:lineRule="auto"/>
        <w:ind w:firstLine="708"/>
        <w:outlineLvl w:val="1"/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</w:pPr>
      <w:bookmarkStart w:id="5" w:name="_Toc134958711"/>
      <w:bookmarkStart w:id="6" w:name="_Hlk134888133"/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  <w:t xml:space="preserve">2.1. </w:t>
      </w:r>
      <w:r w:rsidR="00E202B9" w:rsidRPr="00E202B9"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  <w:t>Заетост при младите хора</w:t>
      </w:r>
      <w:bookmarkEnd w:id="5"/>
      <w:r w:rsidR="004E3CBE"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  <w:t>.</w:t>
      </w:r>
      <w:r w:rsidR="00E202B9" w:rsidRPr="00E202B9"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  <w:t xml:space="preserve"> </w:t>
      </w:r>
    </w:p>
    <w:bookmarkEnd w:id="6"/>
    <w:p w:rsidR="00C53A37" w:rsidRDefault="00C53A37" w:rsidP="00C53A37">
      <w:pPr>
        <w:spacing w:after="0"/>
        <w:ind w:right="2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NewRomanPSMT" w:hAnsi="Times New Roman" w:cs="Times New Roman"/>
          <w:sz w:val="24"/>
          <w:szCs w:val="24"/>
          <w:lang w:val="bg-BG"/>
        </w:rPr>
        <w:tab/>
      </w:r>
      <w:r w:rsidR="002C6735" w:rsidRPr="002C6735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 xml:space="preserve">По данни на </w:t>
      </w:r>
      <w:r w:rsidR="002C6735" w:rsidRPr="002C673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Дирекция  ”Бюро по</w:t>
      </w:r>
      <w:r w:rsidR="008B57D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труда” гр. Крумовград през 2024</w:t>
      </w:r>
      <w:r w:rsidR="002C6735" w:rsidRPr="002C673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г. е осигурена </w:t>
      </w:r>
      <w:r w:rsidR="002C673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заетост на</w:t>
      </w:r>
      <w:r w:rsidR="002C6735" w:rsidRPr="002C673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8B57D1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79</w:t>
      </w:r>
      <w:r w:rsidR="002C6735" w:rsidRPr="002C673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4E3CB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лица </w:t>
      </w:r>
      <w:r w:rsidR="002C673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до 29 години.</w:t>
      </w:r>
      <w:r w:rsidR="002C6735" w:rsidRPr="002C673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4E3C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От тях заети</w:t>
      </w:r>
      <w:r w:rsidR="008B57D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първичен пазар на труда – 44</w:t>
      </w:r>
      <w:r w:rsidR="00C20D2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лица</w:t>
      </w:r>
      <w:r w:rsidR="008B57D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оперативни програми – 19</w:t>
      </w:r>
      <w:r w:rsidR="004E3C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младежи</w:t>
      </w:r>
      <w:r w:rsidR="00C20D2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по Национални пр</w:t>
      </w:r>
      <w:r w:rsidR="001120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</w:t>
      </w:r>
      <w:r w:rsidR="00C20D2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грами</w:t>
      </w:r>
      <w:r w:rsidR="004E3C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:rsidR="00C20D74" w:rsidRDefault="00C20D74" w:rsidP="00C53A37">
      <w:pPr>
        <w:spacing w:after="0"/>
        <w:ind w:right="28"/>
        <w:jc w:val="both"/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</w:pPr>
    </w:p>
    <w:p w:rsidR="002C6735" w:rsidRPr="00C53A37" w:rsidRDefault="002C6735" w:rsidP="00C53A37">
      <w:pPr>
        <w:spacing w:after="0"/>
        <w:ind w:right="2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C6735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>Национални</w:t>
      </w:r>
      <w:r w:rsidR="00C20D2E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 xml:space="preserve"> и Оперативни програми през 2024</w:t>
      </w:r>
      <w:r w:rsidRPr="002C6735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 xml:space="preserve"> г. насочени към младежка заетост:</w:t>
      </w:r>
    </w:p>
    <w:p w:rsidR="00C20D74" w:rsidRDefault="00C20D74" w:rsidP="00C53A37">
      <w:pPr>
        <w:spacing w:after="0"/>
        <w:ind w:right="29"/>
        <w:jc w:val="both"/>
        <w:rPr>
          <w:rFonts w:ascii="Times New Roman" w:eastAsia="TimesNewRomanPSMT" w:hAnsi="Times New Roman" w:cs="Times New Roman"/>
          <w:b/>
          <w:sz w:val="24"/>
          <w:szCs w:val="24"/>
          <w:lang w:val="bg-BG" w:eastAsia="bg-BG"/>
        </w:rPr>
      </w:pPr>
    </w:p>
    <w:p w:rsidR="00C53A37" w:rsidRDefault="002C6735" w:rsidP="00C53A37">
      <w:pPr>
        <w:spacing w:after="0"/>
        <w:ind w:right="29"/>
        <w:jc w:val="both"/>
        <w:rPr>
          <w:rFonts w:ascii="Times New Roman" w:eastAsia="TimesNewRomanPSMT" w:hAnsi="Times New Roman" w:cs="Times New Roman"/>
          <w:b/>
          <w:sz w:val="24"/>
          <w:szCs w:val="24"/>
          <w:lang w:val="bg-BG" w:eastAsia="bg-BG"/>
        </w:rPr>
      </w:pPr>
      <w:r w:rsidRPr="002C6735">
        <w:rPr>
          <w:rFonts w:ascii="Times New Roman" w:eastAsia="TimesNewRomanPSMT" w:hAnsi="Times New Roman" w:cs="Times New Roman"/>
          <w:b/>
          <w:sz w:val="24"/>
          <w:szCs w:val="24"/>
          <w:lang w:val="bg-BG" w:eastAsia="bg-BG"/>
        </w:rPr>
        <w:t>Национални  програми</w:t>
      </w:r>
      <w:r w:rsidR="00C53A37">
        <w:rPr>
          <w:rFonts w:ascii="Times New Roman" w:eastAsia="TimesNewRomanPSMT" w:hAnsi="Times New Roman" w:cs="Times New Roman"/>
          <w:b/>
          <w:sz w:val="24"/>
          <w:szCs w:val="24"/>
          <w:lang w:val="bg-BG" w:eastAsia="bg-BG"/>
        </w:rPr>
        <w:t xml:space="preserve"> </w:t>
      </w:r>
    </w:p>
    <w:p w:rsidR="00C53A37" w:rsidRPr="00C53A37" w:rsidRDefault="00C20D74" w:rsidP="00C53A37">
      <w:pPr>
        <w:spacing w:after="0"/>
        <w:ind w:right="29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>
        <w:rPr>
          <w:rFonts w:ascii="Times New Roman" w:eastAsia="TimesNewRomanPSMT" w:hAnsi="Times New Roman" w:cs="Times New Roman"/>
          <w:b/>
          <w:sz w:val="24"/>
          <w:szCs w:val="24"/>
          <w:lang w:val="bg-BG" w:eastAsia="bg-BG"/>
        </w:rPr>
        <w:t xml:space="preserve">- </w:t>
      </w:r>
      <w:r w:rsidR="002C6735">
        <w:rPr>
          <w:rFonts w:ascii="Times New Roman" w:eastAsia="TimesNewRomanPSMT" w:hAnsi="Times New Roman" w:cs="Times New Roman"/>
          <w:b/>
          <w:i/>
          <w:sz w:val="24"/>
          <w:szCs w:val="24"/>
          <w:lang w:val="bg-BG" w:eastAsia="bg-BG"/>
        </w:rPr>
        <w:t xml:space="preserve"> „Старт в кариерата“</w:t>
      </w:r>
      <w:r w:rsidR="006D424B">
        <w:rPr>
          <w:rFonts w:ascii="Times New Roman" w:eastAsia="TimesNewRomanPSMT" w:hAnsi="Times New Roman" w:cs="Times New Roman"/>
          <w:b/>
          <w:i/>
          <w:sz w:val="24"/>
          <w:szCs w:val="24"/>
          <w:lang w:val="bg-BG" w:eastAsia="bg-BG"/>
        </w:rPr>
        <w:t>.</w:t>
      </w:r>
      <w:r w:rsidR="002C6735">
        <w:rPr>
          <w:rFonts w:ascii="Times New Roman" w:eastAsia="TimesNewRomanPSMT" w:hAnsi="Times New Roman" w:cs="Times New Roman"/>
          <w:b/>
          <w:i/>
          <w:sz w:val="24"/>
          <w:szCs w:val="24"/>
          <w:lang w:val="bg-BG" w:eastAsia="bg-BG"/>
        </w:rPr>
        <w:t xml:space="preserve"> </w:t>
      </w:r>
      <w:r w:rsidR="00C53A37" w:rsidRPr="00847AB5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По програмата е нает един безработен младеж в Общинска администрация Крумовград с цел </w:t>
      </w:r>
      <w:r w:rsidR="00C53A37" w:rsidRPr="00847AB5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bg-BG"/>
        </w:rPr>
        <w:t>осигуряване на възможност за придобив</w:t>
      </w:r>
      <w:r w:rsidR="00C53A3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bg-BG"/>
        </w:rPr>
        <w:t xml:space="preserve">ане на трудов стаж. </w:t>
      </w:r>
    </w:p>
    <w:p w:rsidR="00C20D74" w:rsidRDefault="00C20D74" w:rsidP="00C53A37">
      <w:pPr>
        <w:spacing w:after="0"/>
        <w:jc w:val="both"/>
        <w:rPr>
          <w:rFonts w:ascii="Times New Roman" w:eastAsia="TimesNewRomanPSMT" w:hAnsi="Times New Roman" w:cs="Times New Roman"/>
          <w:b/>
          <w:sz w:val="24"/>
          <w:szCs w:val="24"/>
          <w:lang w:val="bg-BG" w:eastAsia="bg-BG"/>
        </w:rPr>
      </w:pPr>
    </w:p>
    <w:p w:rsidR="00C53A37" w:rsidRDefault="00C53A37" w:rsidP="00C53A37">
      <w:pPr>
        <w:spacing w:after="0"/>
        <w:jc w:val="both"/>
        <w:rPr>
          <w:rFonts w:ascii="Times New Roman" w:eastAsia="TimesNewRomanPSMT" w:hAnsi="Times New Roman" w:cs="Times New Roman"/>
          <w:b/>
          <w:sz w:val="24"/>
          <w:szCs w:val="24"/>
          <w:lang w:val="bg-BG" w:eastAsia="bg-BG"/>
        </w:rPr>
      </w:pPr>
      <w:r>
        <w:rPr>
          <w:rFonts w:ascii="Times New Roman" w:eastAsia="TimesNewRomanPSMT" w:hAnsi="Times New Roman" w:cs="Times New Roman"/>
          <w:b/>
          <w:sz w:val="24"/>
          <w:szCs w:val="24"/>
          <w:lang w:val="bg-BG" w:eastAsia="bg-BG"/>
        </w:rPr>
        <w:t>Програми на Европейския съюз</w:t>
      </w:r>
    </w:p>
    <w:p w:rsidR="006D424B" w:rsidRPr="001120DD" w:rsidRDefault="001120DD" w:rsidP="001120DD">
      <w:pPr>
        <w:spacing w:after="0"/>
        <w:ind w:right="29"/>
        <w:jc w:val="both"/>
        <w:rPr>
          <w:rFonts w:ascii="Times New Roman" w:eastAsia="TimesNewRomanPSMT" w:hAnsi="Times New Roman" w:cs="Times New Roman"/>
          <w:b/>
          <w:i/>
          <w:sz w:val="24"/>
          <w:szCs w:val="24"/>
          <w:lang w:val="bg-BG" w:eastAsia="bg-BG"/>
        </w:rPr>
      </w:pPr>
      <w:r>
        <w:rPr>
          <w:rFonts w:ascii="Times New Roman" w:eastAsia="TimesNewRomanPSMT" w:hAnsi="Times New Roman" w:cs="Times New Roman"/>
          <w:b/>
          <w:i/>
          <w:sz w:val="24"/>
          <w:szCs w:val="24"/>
          <w:lang w:val="bg-BG" w:eastAsia="bg-BG"/>
        </w:rPr>
        <w:t xml:space="preserve">- „Младежка заетост +“ е продължение на проект </w:t>
      </w:r>
      <w:r w:rsidRPr="002C6735">
        <w:rPr>
          <w:rFonts w:ascii="Times New Roman" w:eastAsia="TimesNewRomanPSMT" w:hAnsi="Times New Roman" w:cs="Times New Roman"/>
          <w:b/>
          <w:i/>
          <w:sz w:val="24"/>
          <w:szCs w:val="24"/>
          <w:lang w:val="bg-BG" w:eastAsia="bg-BG"/>
        </w:rPr>
        <w:t xml:space="preserve">„Нова </w:t>
      </w:r>
      <w:r>
        <w:rPr>
          <w:rFonts w:ascii="Times New Roman" w:eastAsia="TimesNewRomanPSMT" w:hAnsi="Times New Roman" w:cs="Times New Roman"/>
          <w:b/>
          <w:i/>
          <w:sz w:val="24"/>
          <w:szCs w:val="24"/>
          <w:lang w:val="bg-BG" w:eastAsia="bg-BG"/>
        </w:rPr>
        <w:t>възможност за младежка заетост“.</w:t>
      </w:r>
      <w:r w:rsidRPr="00C53A3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47AB5">
        <w:rPr>
          <w:rFonts w:ascii="Times New Roman" w:hAnsi="Times New Roman" w:cs="Times New Roman"/>
          <w:sz w:val="24"/>
          <w:szCs w:val="24"/>
          <w:lang w:val="bg-BG"/>
        </w:rPr>
        <w:t>Стажуване и обучение по време на работа на младежи до 29 г. регистрирани в Бюро по труда, безработни, които не се обучават и не са ангажирани в никаква форма на обучение, образование и заетост. Осигурена за</w:t>
      </w:r>
      <w:r>
        <w:rPr>
          <w:rFonts w:ascii="Times New Roman" w:hAnsi="Times New Roman" w:cs="Times New Roman"/>
          <w:sz w:val="24"/>
          <w:szCs w:val="24"/>
          <w:lang w:val="bg-BG"/>
        </w:rPr>
        <w:t>етост на 19 млади хора.</w:t>
      </w:r>
      <w:r w:rsidRPr="00847AB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2C6735" w:rsidRDefault="002C6735" w:rsidP="002C6735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val="bg-BG"/>
        </w:rPr>
      </w:pPr>
      <w:r w:rsidRPr="002C6735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val="bg-BG"/>
        </w:rPr>
        <w:t>Други програми и проекти осигуряващи младежка заетост</w:t>
      </w:r>
      <w:r w:rsidR="006D424B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val="bg-BG"/>
        </w:rPr>
        <w:t xml:space="preserve"> с бенефициент община Крумовград</w:t>
      </w:r>
      <w:r w:rsidRPr="002C6735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val="bg-BG"/>
        </w:rPr>
        <w:t>.</w:t>
      </w:r>
    </w:p>
    <w:p w:rsidR="002C6735" w:rsidRPr="002C6735" w:rsidRDefault="002C6735" w:rsidP="002C6735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bg-BG"/>
        </w:rPr>
        <w:tab/>
      </w:r>
      <w:r w:rsidRPr="002C6735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bg-BG"/>
        </w:rPr>
        <w:t>Социални програми и проекти и местни структури насочени към осигуряване на социални услуги и/или здравни услуги на възрастни лица и лица с увреждания обхващат лица до 29 годишна възраст като потребители на предоставяните услуги или персонал, предоставяща услуги:</w:t>
      </w:r>
    </w:p>
    <w:p w:rsidR="002C6735" w:rsidRPr="006D424B" w:rsidRDefault="00C20D74" w:rsidP="005B7A6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 xml:space="preserve">- </w:t>
      </w:r>
      <w:r w:rsidR="002C6735" w:rsidRPr="002C6735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„</w:t>
      </w:r>
      <w:r w:rsidR="006D424B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 xml:space="preserve">Грижа </w:t>
      </w:r>
      <w:r w:rsidR="002C6735" w:rsidRPr="002C6735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в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 xml:space="preserve"> дома в</w:t>
      </w:r>
      <w:r w:rsidR="002C6735" w:rsidRPr="002C6735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 xml:space="preserve"> община Крумовград“.</w:t>
      </w:r>
      <w:r w:rsidR="006D424B" w:rsidRPr="006D424B">
        <w:rPr>
          <w:color w:val="272833"/>
          <w:shd w:val="clear" w:color="auto" w:fill="FFFFFF"/>
        </w:rPr>
        <w:t xml:space="preserve"> </w:t>
      </w:r>
      <w:r w:rsidR="006D424B" w:rsidRPr="006D424B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В обхвата на проектните дейности са услуги за предоставяне на почасови мобилни интегрирани здравно-социални услуги по домовете и психологическа подкрепа за възрастни хора в невъзможност за самообслужване и лица с увреждания</w:t>
      </w:r>
      <w:r w:rsidR="006D424B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.</w:t>
      </w:r>
      <w:r w:rsidR="002C6735" w:rsidRPr="006D424B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 xml:space="preserve"> </w:t>
      </w:r>
      <w:r w:rsidR="006D424B" w:rsidRPr="006D424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Осигурена</w:t>
      </w:r>
      <w:r w:rsidR="002C6735" w:rsidRPr="006D424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6D424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 </w:t>
      </w:r>
      <w:r w:rsidR="002C6735" w:rsidRPr="006D424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заетост на </w:t>
      </w:r>
      <w:r w:rsidR="006D424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2 лица на длъжност социален сътрудник </w:t>
      </w:r>
      <w:r w:rsidR="006D424B" w:rsidRPr="00337F5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 4</w:t>
      </w:r>
      <w:r w:rsidR="002C6735" w:rsidRPr="00337F5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лица до 29 </w:t>
      </w:r>
      <w:r w:rsidR="006D424B" w:rsidRPr="00337F5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годишна възраст</w:t>
      </w:r>
      <w:r w:rsidR="00037C55" w:rsidRPr="00337F5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длъжност дома</w:t>
      </w:r>
      <w:r w:rsidR="006D424B" w:rsidRPr="00337F5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шен помощник</w:t>
      </w:r>
      <w:r w:rsidR="002C6735" w:rsidRPr="00337F5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. </w:t>
      </w:r>
      <w:r w:rsidR="00037C5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Проектът стартира приз м. април 2023 г. и </w:t>
      </w:r>
      <w:r w:rsidR="005B7A6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ще се изпълнява до м.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май</w:t>
      </w:r>
      <w:r w:rsidR="005B7A6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2024</w:t>
      </w:r>
      <w:r w:rsidR="00037C5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г.</w:t>
      </w:r>
    </w:p>
    <w:p w:rsidR="005B7A6D" w:rsidRPr="00337F5D" w:rsidRDefault="00E45CA6" w:rsidP="005B7A6D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  <w:bookmarkStart w:id="7" w:name="_Toc134958712"/>
      <w:r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lastRenderedPageBreak/>
        <w:t xml:space="preserve">- </w:t>
      </w:r>
      <w:r w:rsidR="005B7A6D" w:rsidRPr="002C6735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„3.1-Топъл обяд в условия на пандемията от COVID-19</w:t>
      </w:r>
      <w:r w:rsidR="005B7A6D" w:rsidRPr="002C6735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  <w:t xml:space="preserve"> </w:t>
      </w:r>
      <w:r w:rsidR="005B7A6D" w:rsidRPr="002C6735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в община Крумовград“</w:t>
      </w:r>
      <w:r w:rsidR="005B7A6D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  <w:t>.</w:t>
      </w:r>
      <w:r w:rsidR="00125133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  <w:t xml:space="preserve"> </w:t>
      </w:r>
      <w:r w:rsidR="0012513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Предмет</w:t>
      </w:r>
      <w:r w:rsidR="00125133" w:rsidRPr="0012513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="00125133" w:rsidRPr="0012513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услугата</w:t>
      </w:r>
      <w:proofErr w:type="spellEnd"/>
      <w:r w:rsidR="00125133" w:rsidRPr="0012513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е</w:t>
      </w:r>
      <w:r w:rsidR="00125133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  <w:t xml:space="preserve"> </w:t>
      </w:r>
      <w:r w:rsidR="00125133">
        <w:rPr>
          <w:rFonts w:ascii="Times New Roman" w:hAnsi="Times New Roman" w:cs="Times New Roman"/>
          <w:sz w:val="24"/>
          <w:szCs w:val="24"/>
          <w:lang w:val="bg-BG"/>
        </w:rPr>
        <w:t>п</w:t>
      </w:r>
      <w:r w:rsidR="005B7A6D" w:rsidRPr="005B7A6D">
        <w:rPr>
          <w:rFonts w:ascii="Times New Roman" w:hAnsi="Times New Roman" w:cs="Times New Roman"/>
          <w:sz w:val="24"/>
          <w:szCs w:val="24"/>
          <w:lang w:val="bg-BG"/>
        </w:rPr>
        <w:t>редоставянето на безплатната храна за обяд</w:t>
      </w:r>
      <w:r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5B7A6D" w:rsidRPr="005B7A6D">
        <w:rPr>
          <w:rFonts w:ascii="Times New Roman" w:hAnsi="Times New Roman" w:cs="Times New Roman"/>
          <w:sz w:val="24"/>
          <w:szCs w:val="24"/>
          <w:lang w:val="bg-BG"/>
        </w:rPr>
        <w:t xml:space="preserve"> с</w:t>
      </w:r>
      <w:r w:rsidR="005B7A6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B7A6D" w:rsidRPr="005B7A6D">
        <w:rPr>
          <w:rFonts w:ascii="Times New Roman" w:hAnsi="Times New Roman" w:cs="Times New Roman"/>
          <w:sz w:val="24"/>
          <w:szCs w:val="24"/>
          <w:lang w:val="bg-BG"/>
        </w:rPr>
        <w:t xml:space="preserve">цел да се подкрепят уязвими граждани от общината - хора без доходи, хора с ниски доходи, </w:t>
      </w:r>
      <w:proofErr w:type="gramStart"/>
      <w:r w:rsidR="00C61047">
        <w:rPr>
          <w:rFonts w:ascii="Times New Roman" w:hAnsi="Times New Roman" w:cs="Times New Roman"/>
          <w:sz w:val="24"/>
          <w:szCs w:val="24"/>
          <w:lang w:val="bg-BG"/>
        </w:rPr>
        <w:t>под</w:t>
      </w:r>
      <w:proofErr w:type="gramEnd"/>
      <w:r w:rsidR="00C61047">
        <w:rPr>
          <w:rFonts w:ascii="Times New Roman" w:hAnsi="Times New Roman" w:cs="Times New Roman"/>
          <w:sz w:val="24"/>
          <w:szCs w:val="24"/>
          <w:lang w:val="bg-BG"/>
        </w:rPr>
        <w:t xml:space="preserve"> линията на бедността</w:t>
      </w:r>
      <w:r w:rsidR="005B7A6D" w:rsidRPr="00125133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125133" w:rsidRPr="0012513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Ангажирани със заетост по </w:t>
      </w:r>
      <w:r w:rsidR="00125133" w:rsidRPr="00337F5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програмата</w:t>
      </w:r>
      <w:r w:rsidRPr="00337F5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-</w:t>
      </w:r>
      <w:r w:rsidR="00EE2670" w:rsidRPr="00337F5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125133" w:rsidRPr="00337F5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разнос на храна</w:t>
      </w:r>
      <w:r w:rsidR="00EE2670" w:rsidRPr="00337F5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337F5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- </w:t>
      </w:r>
      <w:r w:rsidR="00EE2670" w:rsidRPr="00337F5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1 лице до 29 години. </w:t>
      </w:r>
      <w:r w:rsidR="005B7A6D" w:rsidRPr="00337F5D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bg-BG"/>
        </w:rPr>
        <w:t xml:space="preserve">В обхвата на проекта са включени </w:t>
      </w:r>
      <w:r w:rsidR="00FF2217" w:rsidRPr="00337F5D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bg-BG"/>
        </w:rPr>
        <w:t>18</w:t>
      </w:r>
      <w:r w:rsidR="005B7A6D" w:rsidRPr="00337F5D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bg-BG"/>
        </w:rPr>
        <w:t xml:space="preserve"> потребители до 29 годишна възраст.</w:t>
      </w:r>
    </w:p>
    <w:p w:rsidR="00CE56F8" w:rsidRPr="00337F5D" w:rsidRDefault="00CE56F8" w:rsidP="006D424B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</w:pPr>
    </w:p>
    <w:p w:rsidR="00E202B9" w:rsidRPr="00CE56F8" w:rsidRDefault="00CE56F8" w:rsidP="00AB37B9">
      <w:pPr>
        <w:spacing w:after="0"/>
        <w:ind w:right="29" w:firstLine="708"/>
        <w:jc w:val="both"/>
        <w:rPr>
          <w:rFonts w:ascii="Times New Roman" w:eastAsia="TimesNewRomanPSMT" w:hAnsi="Times New Roman" w:cs="Times New Roman"/>
          <w:b/>
          <w:sz w:val="24"/>
          <w:szCs w:val="24"/>
          <w:lang w:val="bg-BG" w:eastAsia="bg-BG"/>
        </w:rPr>
      </w:pPr>
      <w:r w:rsidRPr="00CE56F8">
        <w:rPr>
          <w:rFonts w:ascii="Times New Roman" w:eastAsia="TimesNewRomanPSMT" w:hAnsi="Times New Roman" w:cs="Times New Roman"/>
          <w:b/>
          <w:sz w:val="24"/>
          <w:szCs w:val="24"/>
          <w:lang w:val="bg-BG" w:eastAsia="bg-BG"/>
        </w:rPr>
        <w:t>2.2.</w:t>
      </w:r>
      <w:r>
        <w:rPr>
          <w:rFonts w:ascii="Times New Roman" w:eastAsia="TimesNewRomanPSMT" w:hAnsi="Times New Roman" w:cs="Times New Roman"/>
          <w:b/>
          <w:sz w:val="24"/>
          <w:szCs w:val="24"/>
          <w:lang w:val="bg-BG" w:eastAsia="bg-BG"/>
        </w:rPr>
        <w:t xml:space="preserve"> </w:t>
      </w:r>
      <w:r w:rsidR="00E202B9" w:rsidRPr="00CE56F8"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  <w:t>Безработица сред младите хора</w:t>
      </w:r>
      <w:bookmarkEnd w:id="7"/>
      <w:r w:rsidR="00E202B9" w:rsidRPr="00CE56F8"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  <w:t>.</w:t>
      </w:r>
    </w:p>
    <w:p w:rsidR="0059358F" w:rsidRDefault="00674BA2" w:rsidP="00E45C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ab/>
      </w:r>
      <w:r w:rsidR="0059358F"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От предоставените данни от ДБТ - Крумовград се наблюдава тенденция за намаляване на общия </w:t>
      </w:r>
      <w:r w:rsidR="0059358F" w:rsidRPr="00B35A5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брой регистрирани безработни лица в община Крумовград. </w:t>
      </w:r>
      <w:r w:rsidR="0059358F" w:rsidRPr="00B35A54">
        <w:rPr>
          <w:rFonts w:ascii="Times New Roman" w:hAnsi="Times New Roman" w:cs="Times New Roman"/>
          <w:sz w:val="24"/>
          <w:szCs w:val="24"/>
          <w:lang w:val="bg-BG"/>
        </w:rPr>
        <w:t xml:space="preserve">Безработицата е един от индикаторите за жизнеността на местната икономика. </w:t>
      </w:r>
      <w:r w:rsidR="0059358F" w:rsidRPr="00B35A5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През 2023 г. са регистрирани </w:t>
      </w:r>
      <w:r w:rsidR="007B20E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средномесечно </w:t>
      </w:r>
      <w:r w:rsidR="00982B7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78</w:t>
      </w:r>
      <w:r w:rsidR="0059358F" w:rsidRPr="00B35A5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8 безработни, в т. ч. 65 лица до 29 годишна възраст</w:t>
      </w:r>
      <w:r w:rsidR="0059358F" w:rsidRPr="00B35A54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 xml:space="preserve">. </w:t>
      </w:r>
      <w:r w:rsidR="0059358F" w:rsidRPr="00B35A5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Общият брой младежи, на които </w:t>
      </w:r>
      <w:r w:rsidR="0059358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е осигурена работа  са 109 лица</w:t>
      </w:r>
      <w:r w:rsidR="007B20E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:rsidR="00CE56F8" w:rsidRPr="00982B72" w:rsidRDefault="0032765E" w:rsidP="00E45CA6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="00982B72"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От предоставените данни от ДБТ - Крумовград се наблюдава тенденция за намаляване на общия </w:t>
      </w:r>
      <w:r w:rsidR="00982B72" w:rsidRPr="00B35A5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брой регистрирани безработни лица в община Крумовград. </w:t>
      </w:r>
      <w:r w:rsidR="00982B72" w:rsidRPr="00B35A54">
        <w:rPr>
          <w:rFonts w:ascii="Times New Roman" w:hAnsi="Times New Roman" w:cs="Times New Roman"/>
          <w:sz w:val="24"/>
          <w:szCs w:val="24"/>
          <w:lang w:val="bg-BG"/>
        </w:rPr>
        <w:t xml:space="preserve">Безработицата е един от индикаторите за жизнеността на местната икономика. </w:t>
      </w:r>
      <w:r w:rsidR="00982B7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През 2024</w:t>
      </w:r>
      <w:r w:rsidR="00982B72" w:rsidRPr="00B35A5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г. са регистрирани </w:t>
      </w:r>
      <w:r w:rsidR="00982B7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средномесечно 788 безработни, в т. ч. 72</w:t>
      </w:r>
      <w:r w:rsidR="00982B72" w:rsidRPr="00B35A5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лица до 29 годишна възраст</w:t>
      </w:r>
      <w:r w:rsidR="00982B72" w:rsidRPr="00B35A54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 xml:space="preserve">. </w:t>
      </w:r>
      <w:r w:rsidR="00982B72" w:rsidRPr="00B35A5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Общият брой младежи, на които </w:t>
      </w:r>
      <w:r w:rsidR="00982B7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е осигурена работа  са 79 лица.</w:t>
      </w:r>
      <w:bookmarkStart w:id="8" w:name="_Toc134958713"/>
    </w:p>
    <w:p w:rsidR="008B3B67" w:rsidRDefault="00AF54ED" w:rsidP="00E45C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="00F37FD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Спадът на безработицата е постижим чрез подобряване на социално икономическите условия в общината. През последните години основно с откриването на регионални  програми за заетост, реализирането на оперативни програми в различни сфери</w:t>
      </w:r>
      <w:r w:rsidR="00982B7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както и програми на местни предприятия </w:t>
      </w:r>
      <w:r w:rsidR="00F37FD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E45CA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се даде</w:t>
      </w:r>
      <w:r w:rsidR="00F37FD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възможност за </w:t>
      </w:r>
      <w:r w:rsidR="00E45CA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реализация</w:t>
      </w:r>
      <w:r w:rsidR="00F37FD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млади хора със завършено</w:t>
      </w:r>
      <w:r w:rsidR="00E45CA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8B3B6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висше образование.</w:t>
      </w:r>
    </w:p>
    <w:p w:rsidR="006B07FB" w:rsidRDefault="00242B13" w:rsidP="000D5EE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="00966F7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Повишаване на капацитета и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производственостт</w:t>
      </w:r>
      <w:r w:rsidR="00F37FD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 на местни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те</w:t>
      </w:r>
      <w:r w:rsidR="00F37FD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предприятия </w:t>
      </w:r>
      <w:r w:rsidR="00E45CA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също </w:t>
      </w:r>
      <w:r w:rsidR="00F37FD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ценен ресу</w:t>
      </w:r>
      <w:r w:rsidR="00AF54E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</w:t>
      </w:r>
      <w:r w:rsidR="00AF54E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</w:t>
      </w:r>
      <w:r w:rsidR="00AF54E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под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обряване на </w:t>
      </w:r>
      <w:r w:rsidR="00AF54E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икономическия климат в общината. </w:t>
      </w:r>
    </w:p>
    <w:p w:rsidR="006B07FB" w:rsidRPr="000D5EEC" w:rsidRDefault="006B07FB" w:rsidP="000D5EE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E202B9" w:rsidRPr="00CE56F8" w:rsidRDefault="00CE56F8" w:rsidP="00AB37B9">
      <w:pPr>
        <w:spacing w:after="0"/>
        <w:ind w:right="29"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CE56F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2.3. </w:t>
      </w:r>
      <w:r w:rsidR="00E202B9" w:rsidRPr="00CE56F8"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  <w:t>Самонаемане</w:t>
      </w:r>
      <w:r w:rsidR="00E202B9" w:rsidRPr="00E202B9"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  <w:t xml:space="preserve"> и предприемачество</w:t>
      </w:r>
      <w:bookmarkEnd w:id="8"/>
      <w:r w:rsidR="00791687"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  <w:t>.</w:t>
      </w:r>
    </w:p>
    <w:p w:rsidR="00E202B9" w:rsidRPr="00E202B9" w:rsidRDefault="00791687" w:rsidP="00E202B9">
      <w:pPr>
        <w:spacing w:after="0"/>
        <w:ind w:left="142" w:firstLine="142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bg-BG"/>
        </w:rPr>
        <w:tab/>
      </w:r>
      <w:r w:rsidR="00E202B9" w:rsidRPr="00E202B9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bg-BG"/>
        </w:rPr>
        <w:t>В подкрепа на местното развитие чрез</w:t>
      </w:r>
      <w:r w:rsidR="00E45CA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bg-BG"/>
        </w:rPr>
        <w:t xml:space="preserve"> финансиране на местния бизнес чрез</w:t>
      </w:r>
      <w:r w:rsidR="00E202B9" w:rsidRPr="00E202B9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bg-BG"/>
        </w:rPr>
        <w:t xml:space="preserve"> действащи програми и добри практики </w:t>
      </w:r>
      <w:r w:rsidR="0075113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bg-BG"/>
        </w:rPr>
        <w:t xml:space="preserve">за предприемачество </w:t>
      </w:r>
      <w:r w:rsidR="00E202B9" w:rsidRPr="00E202B9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bg-BG"/>
        </w:rPr>
        <w:t>са :</w:t>
      </w:r>
    </w:p>
    <w:p w:rsidR="00E202B9" w:rsidRPr="00E202B9" w:rsidRDefault="00E202B9" w:rsidP="00791687">
      <w:pPr>
        <w:numPr>
          <w:ilvl w:val="0"/>
          <w:numId w:val="7"/>
        </w:numPr>
        <w:spacing w:after="0" w:line="259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202B9">
        <w:rPr>
          <w:rFonts w:ascii="Times New Roman" w:eastAsia="Calibri" w:hAnsi="Times New Roman" w:cs="Times New Roman"/>
          <w:i/>
          <w:sz w:val="24"/>
          <w:szCs w:val="24"/>
          <w:lang w:val="bg-BG"/>
        </w:rPr>
        <w:t>„</w:t>
      </w:r>
      <w:r w:rsidRPr="00E202B9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Фонд за подкрепа и насърчаване на микро, малък и среден бизнес в община Крумовград“.</w:t>
      </w:r>
    </w:p>
    <w:p w:rsidR="00E202B9" w:rsidRPr="00E202B9" w:rsidRDefault="00E202B9" w:rsidP="00B40AF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202B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 </w:t>
      </w:r>
      <w:r w:rsidRPr="00E202B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ab/>
      </w:r>
      <w:r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Съществен принос за устойчивото икономическо развитие на община Крумовград се оказва дейността на </w:t>
      </w:r>
      <w:r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>„Фонда за подкрепа и насърчаване на микро, малък и среден бизнес в община Крумовград“</w:t>
      </w:r>
      <w:r w:rsidRPr="00E202B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 с учредители „Дънди Прешъс Металс Крумовград“ ЕАД и Община Крумовград.</w:t>
      </w:r>
      <w:r w:rsidRPr="00E202B9">
        <w:rPr>
          <w:rFonts w:ascii="Times New Roman" w:eastAsia="Times New Roman" w:hAnsi="Times New Roman" w:cs="Times New Roman"/>
          <w:color w:val="929497"/>
          <w:sz w:val="24"/>
          <w:szCs w:val="24"/>
          <w:shd w:val="clear" w:color="auto" w:fill="FFFFFF"/>
          <w:lang w:val="bg-BG" w:eastAsia="bg-BG"/>
        </w:rPr>
        <w:t xml:space="preserve"> </w:t>
      </w:r>
      <w:r w:rsidRPr="00E202B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>Създаването на фонда води началото си от месец май 2015 г., след подписан Меморандум за разбирателство между „ДПМ“ ЕАД Крумовград и Община Крумовград. В рамките на изминалата година Фонда изпълни основните си цели за с</w:t>
      </w:r>
      <w:r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тимулиране на предприемачеството и развиване на капацитета на микро, малките и средните предприятия в общината. </w:t>
      </w:r>
      <w:r w:rsidR="0075113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 подкрепа на фонда заработиха фирма за машинно пране на килими, за изработване на дограма, автосервиз, конструкции за оранжерии, заведение, фабрика за консервиране на чушки</w:t>
      </w:r>
      <w:r w:rsidR="00E45CA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  <w:r w:rsidR="0075113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</w:p>
    <w:p w:rsidR="00E202B9" w:rsidRPr="00E202B9" w:rsidRDefault="00791687" w:rsidP="00B40AF7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="00E202B9"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>Фондът разглежда и финансира приоритетно проекти, свързани със създаването на устойчиви нови работни места в сферата на производството, земеделието и животновъдството.</w:t>
      </w:r>
    </w:p>
    <w:p w:rsidR="00E202B9" w:rsidRPr="00E202B9" w:rsidRDefault="00E202B9" w:rsidP="00791687">
      <w:pPr>
        <w:numPr>
          <w:ilvl w:val="0"/>
          <w:numId w:val="7"/>
        </w:numPr>
        <w:spacing w:after="0" w:line="259" w:lineRule="auto"/>
        <w:ind w:left="0" w:firstLine="567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</w:pPr>
      <w:r w:rsidRPr="00E202B9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Местна инициативна група /МИГ/ Момчилград – Крумовград.</w:t>
      </w:r>
    </w:p>
    <w:p w:rsidR="00CE56F8" w:rsidRDefault="0017749D" w:rsidP="00CE56F8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bg-BG" w:eastAsia="bg-BG"/>
        </w:rPr>
        <w:lastRenderedPageBreak/>
        <w:tab/>
      </w:r>
      <w:r w:rsidR="00E202B9" w:rsidRPr="00E202B9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bg-BG" w:eastAsia="bg-BG"/>
        </w:rPr>
        <w:t>Местна инициативна група е финансираща структура, която подпомага проекти на територията на община</w:t>
      </w:r>
      <w:r w:rsidR="00E202B9" w:rsidRPr="00E202B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 с цел насърчаване на физически и юридически лица в подкрепа на местното развитие. Структурата обединява представителства на частния и </w:t>
      </w:r>
      <w:r w:rsidR="00E202B9" w:rsidRPr="0075113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>публичния сект</w:t>
      </w:r>
      <w:r w:rsidR="00791687" w:rsidRPr="0075113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ор и гражданските организации. </w:t>
      </w:r>
      <w:bookmarkStart w:id="9" w:name="_Toc134958714"/>
      <w:r w:rsidR="00751136" w:rsidRPr="0075113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Подкрепени бяха дейности </w:t>
      </w:r>
      <w:r w:rsidR="0075113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основно за закупуване на селскостопанска техника по </w:t>
      </w:r>
      <w:r w:rsidR="00751136" w:rsidRPr="0075113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мярка </w:t>
      </w:r>
      <w:r w:rsidR="00751136" w:rsidRPr="007511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  <w:t>„Подкрепа за инвестиции в земеделските стопанства“ и</w:t>
      </w:r>
      <w:r w:rsidR="00D83A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  <w:t xml:space="preserve"> създаване на неземеделски бизнес по мярка </w:t>
      </w:r>
      <w:r w:rsidR="00751136" w:rsidRPr="007511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  <w:t>„Инвестиции в подкрепа на неземеделски дейности</w:t>
      </w:r>
      <w:r w:rsidR="007511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  <w:t>“.</w:t>
      </w:r>
      <w:r w:rsidR="00D83A71" w:rsidRPr="00D83A71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</w:t>
      </w:r>
      <w:r w:rsidR="00D83A71" w:rsidRPr="00D83A71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Подкрепата за инвестиционните дейности по мярката </w:t>
      </w:r>
      <w:r w:rsidR="00D83A71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МИГ </w:t>
      </w:r>
      <w:r w:rsidR="00D83A71" w:rsidRPr="00D83A71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ще спомогнат за създаването на допълнителна заетост, както и за насърчаване на предприемаческия дух на местните жители. </w:t>
      </w:r>
    </w:p>
    <w:p w:rsidR="001879EF" w:rsidRPr="00D83A71" w:rsidRDefault="001879EF" w:rsidP="00CE56F8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</w:pPr>
    </w:p>
    <w:p w:rsidR="00E202B9" w:rsidRPr="00CE56F8" w:rsidRDefault="00CE56F8" w:rsidP="00AB37B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</w:pPr>
      <w:r w:rsidRPr="00751136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bg-BG" w:eastAsia="bg-BG"/>
        </w:rPr>
        <w:t>2.4.</w:t>
      </w:r>
      <w:r w:rsidRPr="0075113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 </w:t>
      </w:r>
      <w:r w:rsidR="00E202B9" w:rsidRPr="00751136"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  <w:t>Подкрепа</w:t>
      </w:r>
      <w:r w:rsidR="00E202B9" w:rsidRPr="00E202B9"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  <w:t xml:space="preserve"> за включване на млади хора, които не учат, не работят и не се обучават (NEETs)</w:t>
      </w:r>
      <w:bookmarkEnd w:id="9"/>
      <w:r w:rsidR="002B2BAE"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  <w:t>.</w:t>
      </w:r>
    </w:p>
    <w:p w:rsidR="00DB545A" w:rsidRPr="00D62617" w:rsidRDefault="00791687" w:rsidP="008448F5">
      <w:pPr>
        <w:autoSpaceDE w:val="0"/>
        <w:autoSpaceDN w:val="0"/>
        <w:adjustRightInd w:val="0"/>
        <w:spacing w:after="0"/>
        <w:jc w:val="both"/>
        <w:outlineLvl w:val="1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ab/>
      </w:r>
      <w:r w:rsidR="00E202B9" w:rsidRPr="00791687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О</w:t>
      </w:r>
      <w:r w:rsidR="00DB545A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бхватът на млади хора които не </w:t>
      </w:r>
      <w:r w:rsidR="00E202B9" w:rsidRPr="00791687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учат, не работят и не се обучават се постига основно </w:t>
      </w:r>
      <w:r w:rsidR="00E202B9" w:rsidRPr="003A113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чрез идентифицирането </w:t>
      </w:r>
      <w:r w:rsidR="00D62617" w:rsidRPr="003A113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на нуждите на тези лица, а подкрепата е осигуряването на заетост и подобряване на  достъпа им до услуги </w:t>
      </w:r>
      <w:r w:rsidR="00D62617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в общността.</w:t>
      </w:r>
    </w:p>
    <w:p w:rsidR="00E202B9" w:rsidRPr="00DB545A" w:rsidRDefault="00DB545A" w:rsidP="008448F5">
      <w:pPr>
        <w:spacing w:after="0"/>
        <w:ind w:right="29"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Дирекция „Бюрю по труда“ </w:t>
      </w:r>
      <w:r w:rsidR="00AD645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е утвърдена в предоставяне на информация за </w:t>
      </w:r>
      <w:r w:rsidR="00AD6454" w:rsidRPr="00475C2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>възможности за трудова реализация и насочване на лицата към активн</w:t>
      </w:r>
      <w:r w:rsidR="00AD645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о поведение на пазара на труда. Агенцията </w:t>
      </w:r>
      <w:r w:rsidR="00443D3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е център за </w:t>
      </w:r>
      <w:r w:rsidRPr="00DB545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информация за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обявени свободни работни места, </w:t>
      </w:r>
      <w:r w:rsidRPr="00DB545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>за програми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 и мерки за заетост и обучение, </w:t>
      </w:r>
      <w:r w:rsidRPr="00DB545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>професи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онално и мотивационно обучение, </w:t>
      </w:r>
      <w:r w:rsidRPr="00DB545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>включване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 в програми и мерки за заетост </w:t>
      </w:r>
      <w:r w:rsidR="00E202B9" w:rsidRPr="00791687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към тази група млади хора.</w:t>
      </w:r>
    </w:p>
    <w:p w:rsidR="008448F5" w:rsidRDefault="00791687" w:rsidP="008448F5">
      <w:pPr>
        <w:autoSpaceDE w:val="0"/>
        <w:autoSpaceDN w:val="0"/>
        <w:adjustRightInd w:val="0"/>
        <w:spacing w:after="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ab/>
      </w:r>
      <w:r w:rsidR="00E202B9" w:rsidRPr="00E202B9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Стажуване и обучение по време на работа на младежи до 29 г. регистрирани в Бюро по труда, безработни, които не се обучават и не са ангажирани в никаква форма на обучение, образование и за</w:t>
      </w:r>
      <w:r w:rsidR="0077764C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етост са обхванати по програма</w:t>
      </w:r>
      <w:r w:rsidR="00E202B9" w:rsidRPr="00E202B9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„Нови възможности за младежка заето</w:t>
      </w:r>
      <w:r w:rsidR="001A3852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ст“. </w:t>
      </w:r>
      <w:r w:rsidR="001A3852">
        <w:rPr>
          <w:rFonts w:ascii="Times New Roman" w:eastAsia="Calibri" w:hAnsi="Times New Roman" w:cs="Times New Roman"/>
          <w:sz w:val="24"/>
          <w:szCs w:val="24"/>
          <w:lang w:val="bg-BG"/>
        </w:rPr>
        <w:t>Чрез та</w:t>
      </w:r>
      <w:r w:rsidR="00E202B9" w:rsidRPr="00791687">
        <w:rPr>
          <w:rFonts w:ascii="Times New Roman" w:eastAsia="Calibri" w:hAnsi="Times New Roman" w:cs="Times New Roman"/>
          <w:sz w:val="24"/>
          <w:szCs w:val="24"/>
          <w:lang w:val="bg-BG"/>
        </w:rPr>
        <w:t>зи програми са обхванат</w:t>
      </w:r>
      <w:r w:rsidR="001A385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 около </w:t>
      </w:r>
      <w:r w:rsidR="0077764C">
        <w:rPr>
          <w:rFonts w:ascii="Times New Roman" w:eastAsia="Calibri" w:hAnsi="Times New Roman" w:cs="Times New Roman"/>
          <w:sz w:val="24"/>
          <w:szCs w:val="24"/>
          <w:lang w:val="bg-BG"/>
        </w:rPr>
        <w:t>19 млади хора в заетост през 2024</w:t>
      </w:r>
      <w:r w:rsidR="001A385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г.</w:t>
      </w:r>
      <w:r w:rsidR="008448F5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:rsidR="008448F5" w:rsidRPr="00004DC7" w:rsidRDefault="008448F5" w:rsidP="008448F5">
      <w:pPr>
        <w:autoSpaceDE w:val="0"/>
        <w:autoSpaceDN w:val="0"/>
        <w:adjustRightInd w:val="0"/>
        <w:spacing w:after="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8448F5">
        <w:rPr>
          <w:rFonts w:ascii="Times New Roman" w:eastAsia="Calibri" w:hAnsi="Times New Roman" w:cs="Times New Roman"/>
          <w:sz w:val="24"/>
          <w:szCs w:val="24"/>
          <w:lang w:val="bg-BG"/>
        </w:rPr>
        <w:t>Разработването на програми и проекти за заетост на община Крумовград дава възможност</w:t>
      </w:r>
      <w:r w:rsidRPr="008448F5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на младежи от  </w:t>
      </w:r>
      <w:r w:rsidRPr="008448F5">
        <w:rPr>
          <w:rStyle w:val="aa"/>
          <w:rFonts w:ascii="Times New Roman" w:hAnsi="Times New Roman" w:cs="Times New Roman"/>
          <w:b w:val="0"/>
          <w:sz w:val="24"/>
          <w:szCs w:val="24"/>
          <w:shd w:val="clear" w:color="auto" w:fill="FFFFFF"/>
          <w:lang w:val="bg-BG"/>
        </w:rPr>
        <w:t>малцинствени групи и групи в неравностойно положение</w:t>
      </w:r>
      <w:r w:rsidRPr="008448F5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, както и тези извън образователните и трудови системи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.</w:t>
      </w:r>
    </w:p>
    <w:p w:rsidR="00F172B9" w:rsidRDefault="00E202B9" w:rsidP="005957A1">
      <w:pPr>
        <w:keepNext/>
        <w:keepLines/>
        <w:spacing w:before="240" w:after="0" w:line="259" w:lineRule="auto"/>
        <w:outlineLvl w:val="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</w:pPr>
      <w:bookmarkStart w:id="10" w:name="_Toc134958715"/>
      <w:r w:rsidRPr="0079168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  <w:t>3. ЗДРАВЕ И БЛАГОСЪСТОЯНИЕ</w:t>
      </w:r>
      <w:bookmarkEnd w:id="10"/>
      <w:r w:rsidR="0079168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  <w:t>.</w:t>
      </w:r>
      <w:bookmarkStart w:id="11" w:name="_Toc134958716"/>
    </w:p>
    <w:p w:rsidR="00954F63" w:rsidRPr="005957A1" w:rsidRDefault="00954F63" w:rsidP="005957A1">
      <w:pPr>
        <w:keepNext/>
        <w:keepLines/>
        <w:spacing w:before="240" w:after="0" w:line="259" w:lineRule="auto"/>
        <w:outlineLvl w:val="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</w:pPr>
    </w:p>
    <w:p w:rsidR="00E202B9" w:rsidRPr="00E202B9" w:rsidRDefault="00E202B9" w:rsidP="00F574FD">
      <w:pPr>
        <w:numPr>
          <w:ilvl w:val="0"/>
          <w:numId w:val="4"/>
        </w:numPr>
        <w:spacing w:after="160" w:line="259" w:lineRule="auto"/>
        <w:contextualSpacing/>
        <w:jc w:val="both"/>
        <w:outlineLvl w:val="1"/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</w:pPr>
      <w:r w:rsidRPr="00E202B9"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>Създаване на условия и насърчаване на младите хора към здравословен начин на живот, здравословно хранене, физическа активност и спорт</w:t>
      </w:r>
      <w:bookmarkEnd w:id="11"/>
      <w:r w:rsidR="002B2BAE"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>.</w:t>
      </w:r>
    </w:p>
    <w:p w:rsidR="00791687" w:rsidRDefault="00791687" w:rsidP="00791687">
      <w:pPr>
        <w:spacing w:after="0"/>
        <w:ind w:left="357" w:right="23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6D54E2" w:rsidRDefault="00791687" w:rsidP="005F7666">
      <w:pPr>
        <w:spacing w:after="0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="00E202B9"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>Насърчаването за физическа активност и здравословен начин на живот сред младите хора е заложено в общински програми за физическа активност, физическо възпитание и спорт и учебните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планове на учебните</w:t>
      </w:r>
      <w:r w:rsidR="00E45CA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заведения.</w:t>
      </w:r>
      <w:r w:rsidR="00E45CA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E202B9"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Финансовото подпомагане на спорта за всички и спортните клубове в общината е част от общинската политика за насърчаване за физическа активност и спорт. </w:t>
      </w:r>
    </w:p>
    <w:p w:rsidR="00791687" w:rsidRDefault="006D54E2" w:rsidP="005F7666">
      <w:pPr>
        <w:spacing w:after="0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>Рационалното и правилно стопанисване на спортни съоръжения и обекти – общинска собственост  предоставя възможности за равен достъп  за активни занимания и спорт за всички, включително хора с увреждания.</w:t>
      </w:r>
      <w:r w:rsidRPr="006D54E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Съществен принос за насърчаване на младите хора  към физическа активност са спортните игрища в малките населени </w:t>
      </w:r>
      <w:r w:rsidRPr="00E202B9">
        <w:rPr>
          <w:rFonts w:ascii="Times New Roman" w:eastAsia="Calibri" w:hAnsi="Times New Roman" w:cs="Times New Roman"/>
          <w:sz w:val="24"/>
          <w:szCs w:val="24"/>
          <w:lang w:val="bg-BG"/>
        </w:rPr>
        <w:lastRenderedPageBreak/>
        <w:t xml:space="preserve">места. Спортни игрища има в селата </w:t>
      </w:r>
      <w:r w:rsidRPr="005957A1">
        <w:rPr>
          <w:rFonts w:ascii="Times New Roman" w:eastAsia="Calibri" w:hAnsi="Times New Roman" w:cs="Times New Roman"/>
          <w:sz w:val="24"/>
          <w:szCs w:val="24"/>
          <w:lang w:val="bg-BG"/>
        </w:rPr>
        <w:t>Горна Кула, Подрумче, Гулийка, Полковник Желязово, Поточница.</w:t>
      </w:r>
      <w:r w:rsidRPr="006D54E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F4540A">
        <w:rPr>
          <w:rFonts w:ascii="Times New Roman" w:eastAsia="Calibri" w:hAnsi="Times New Roman" w:cs="Times New Roman"/>
          <w:sz w:val="24"/>
          <w:szCs w:val="24"/>
          <w:lang w:val="bg-BG"/>
        </w:rPr>
        <w:t>В процес на проектиране са площадки в с. Сливарка, с. О</w:t>
      </w:r>
      <w:r w:rsidR="00BC6C02">
        <w:rPr>
          <w:rFonts w:ascii="Times New Roman" w:eastAsia="Calibri" w:hAnsi="Times New Roman" w:cs="Times New Roman"/>
          <w:sz w:val="24"/>
          <w:szCs w:val="24"/>
          <w:lang w:val="bg-BG"/>
        </w:rPr>
        <w:t>рех и с. Токачка.</w:t>
      </w:r>
    </w:p>
    <w:p w:rsidR="00502DB6" w:rsidRDefault="00791687" w:rsidP="005F7666">
      <w:pPr>
        <w:spacing w:after="0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="00502DB6">
        <w:rPr>
          <w:rFonts w:ascii="Times New Roman" w:eastAsia="Calibri" w:hAnsi="Times New Roman" w:cs="Times New Roman"/>
          <w:sz w:val="24"/>
          <w:szCs w:val="24"/>
          <w:lang w:val="bg-BG"/>
        </w:rPr>
        <w:t>Общински спортни прояви за отбелязване тематични празници и събития с участие на външни организатори са стимул за насърчаване на физическата активност и популяризиране на спорта.</w:t>
      </w:r>
      <w:r w:rsidR="006D54E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502DB6">
        <w:rPr>
          <w:rFonts w:ascii="Times New Roman" w:eastAsia="Calibri" w:hAnsi="Times New Roman" w:cs="Times New Roman"/>
          <w:sz w:val="24"/>
          <w:szCs w:val="24"/>
          <w:lang w:val="bg-BG"/>
        </w:rPr>
        <w:t>С</w:t>
      </w:r>
      <w:r w:rsidR="006D54E2"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портни </w:t>
      </w:r>
      <w:r w:rsidR="00502DB6">
        <w:rPr>
          <w:rFonts w:ascii="Times New Roman" w:eastAsia="Calibri" w:hAnsi="Times New Roman" w:cs="Times New Roman"/>
          <w:sz w:val="24"/>
          <w:szCs w:val="24"/>
          <w:lang w:val="bg-BG"/>
        </w:rPr>
        <w:t>събития</w:t>
      </w:r>
      <w:r w:rsidR="006D54E2"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организирани за масов спорт насърчават млади хор</w:t>
      </w:r>
      <w:r w:rsidR="00502DB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а за организиране в любителски </w:t>
      </w:r>
      <w:r w:rsidR="006D54E2"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отбори за участие в </w:t>
      </w:r>
      <w:r w:rsidR="00502DB6">
        <w:rPr>
          <w:rFonts w:ascii="Times New Roman" w:eastAsia="Calibri" w:hAnsi="Times New Roman" w:cs="Times New Roman"/>
          <w:sz w:val="24"/>
          <w:szCs w:val="24"/>
          <w:lang w:val="bg-BG"/>
        </w:rPr>
        <w:t>турнири</w:t>
      </w:r>
      <w:r w:rsidR="006D54E2"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със състезателен характер. Действащи </w:t>
      </w:r>
      <w:r w:rsidR="007F1BDF">
        <w:rPr>
          <w:rFonts w:ascii="Times New Roman" w:eastAsia="Calibri" w:hAnsi="Times New Roman" w:cs="Times New Roman"/>
          <w:sz w:val="24"/>
          <w:szCs w:val="24"/>
          <w:lang w:val="bg-BG"/>
        </w:rPr>
        <w:t>работнически футболни отбори</w:t>
      </w:r>
      <w:r w:rsidR="006D54E2"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участват активно в общински и регионални футбол</w:t>
      </w:r>
      <w:r w:rsidR="006D54E2">
        <w:rPr>
          <w:rFonts w:ascii="Times New Roman" w:eastAsia="Calibri" w:hAnsi="Times New Roman" w:cs="Times New Roman"/>
          <w:sz w:val="24"/>
          <w:szCs w:val="24"/>
          <w:lang w:val="bg-BG"/>
        </w:rPr>
        <w:t>ни първенства.</w:t>
      </w:r>
      <w:r w:rsidR="0082289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Активно участие в областни първенства </w:t>
      </w:r>
      <w:r w:rsidR="000E4424">
        <w:rPr>
          <w:rFonts w:ascii="Times New Roman" w:eastAsia="Calibri" w:hAnsi="Times New Roman" w:cs="Times New Roman"/>
          <w:sz w:val="24"/>
          <w:szCs w:val="24"/>
          <w:lang w:val="bg-BG"/>
        </w:rPr>
        <w:t>има футболен отбор „Ла Фурия“. През изминалата година о</w:t>
      </w:r>
      <w:r w:rsidR="0082289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тборът </w:t>
      </w:r>
      <w:r w:rsidR="000E442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представи общината в </w:t>
      </w:r>
      <w:r w:rsidR="00B617E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първенството на </w:t>
      </w:r>
      <w:r w:rsidR="000E4424">
        <w:rPr>
          <w:rFonts w:ascii="Times New Roman" w:eastAsia="Calibri" w:hAnsi="Times New Roman" w:cs="Times New Roman"/>
          <w:sz w:val="24"/>
          <w:szCs w:val="24"/>
          <w:lang w:val="bg-BG"/>
        </w:rPr>
        <w:t>Лига България.</w:t>
      </w:r>
    </w:p>
    <w:p w:rsidR="00791687" w:rsidRDefault="006D54E2" w:rsidP="005F7666">
      <w:pPr>
        <w:spacing w:after="0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="00E202B9"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Футболен клуб Крумовград провежда състезателна и тренировъчна дейност с деца и юноши. </w:t>
      </w:r>
      <w:r w:rsidR="00A537FE">
        <w:rPr>
          <w:rFonts w:ascii="Times New Roman" w:eastAsia="Calibri" w:hAnsi="Times New Roman" w:cs="Times New Roman"/>
          <w:sz w:val="24"/>
          <w:szCs w:val="24"/>
          <w:lang w:val="bg-BG"/>
        </w:rPr>
        <w:t>В</w:t>
      </w:r>
      <w:r w:rsidR="00C46C6F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клуба тренират около 5</w:t>
      </w:r>
      <w:r w:rsidR="00A537FE">
        <w:rPr>
          <w:rFonts w:ascii="Times New Roman" w:eastAsia="Calibri" w:hAnsi="Times New Roman" w:cs="Times New Roman"/>
          <w:sz w:val="24"/>
          <w:szCs w:val="24"/>
          <w:lang w:val="bg-BG"/>
        </w:rPr>
        <w:t>0</w:t>
      </w:r>
      <w:r w:rsidR="00C46C6F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картотекирани</w:t>
      </w:r>
      <w:r w:rsidR="00A537F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деца и младежи, както и футболисти състезаващи се в професионалната лига.</w:t>
      </w:r>
    </w:p>
    <w:p w:rsidR="00791687" w:rsidRPr="005957A1" w:rsidRDefault="00B727B1" w:rsidP="005F7666">
      <w:pPr>
        <w:spacing w:after="0"/>
        <w:ind w:right="29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ab/>
        <w:t xml:space="preserve">В подкрепа на физическата активност и здравословен начин на живот сред младите е обособената </w:t>
      </w:r>
      <w:r w:rsidR="003D0111" w:rsidRPr="00B53457">
        <w:rPr>
          <w:rFonts w:ascii="Times New Roman" w:eastAsia="Times New Roman" w:hAnsi="Times New Roman" w:cs="Times New Roman"/>
          <w:sz w:val="24"/>
          <w:szCs w:val="24"/>
          <w:lang w:val="bg-BG"/>
        </w:rPr>
        <w:t>фитнес зала в Спортен комплекс Крумовград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 Залата е оборудвана с общински финансови средства</w:t>
      </w:r>
      <w:r w:rsidR="003D0111" w:rsidRPr="00B5345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 всички необходими фитнес уреди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 Т</w:t>
      </w:r>
      <w:r w:rsidR="003D0111">
        <w:rPr>
          <w:rFonts w:ascii="Times New Roman" w:eastAsia="Times New Roman" w:hAnsi="Times New Roman" w:cs="Times New Roman"/>
          <w:sz w:val="24"/>
          <w:szCs w:val="24"/>
          <w:lang w:val="bg-BG"/>
        </w:rPr>
        <w:t>ренират 60 младежи занимаващи се активно със спорт и тренировки. Със средства от общинския бюджет</w:t>
      </w:r>
      <w:r w:rsidR="003D0111" w:rsidRPr="00B5345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B617E4">
        <w:rPr>
          <w:rFonts w:ascii="Times New Roman" w:eastAsia="Times New Roman" w:hAnsi="Times New Roman" w:cs="Times New Roman"/>
          <w:sz w:val="24"/>
          <w:szCs w:val="24"/>
          <w:lang w:val="bg-BG"/>
        </w:rPr>
        <w:t>през 2024</w:t>
      </w:r>
      <w:r w:rsidR="003D011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г. </w:t>
      </w:r>
      <w:r w:rsidR="00B617E4">
        <w:rPr>
          <w:rFonts w:ascii="Times New Roman" w:eastAsia="Times New Roman" w:hAnsi="Times New Roman" w:cs="Times New Roman"/>
          <w:sz w:val="24"/>
          <w:szCs w:val="24"/>
          <w:lang w:val="bg-BG"/>
        </w:rPr>
        <w:t>са извършени подобрения на фитнес залата.</w:t>
      </w:r>
    </w:p>
    <w:p w:rsidR="00D45570" w:rsidRDefault="00791687" w:rsidP="00D1769E">
      <w:pPr>
        <w:spacing w:after="0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43CC8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="00E50A7C">
        <w:rPr>
          <w:rFonts w:ascii="Times New Roman" w:eastAsia="Calibri" w:hAnsi="Times New Roman" w:cs="Times New Roman"/>
          <w:sz w:val="24"/>
          <w:szCs w:val="24"/>
          <w:lang w:val="bg-BG"/>
        </w:rPr>
        <w:t>В последните две години община Крумовград се превърна в предпочитано място за провеждане на състезание по у</w:t>
      </w:r>
      <w:r w:rsidR="003030B2">
        <w:rPr>
          <w:rFonts w:ascii="Times New Roman" w:eastAsia="Calibri" w:hAnsi="Times New Roman" w:cs="Times New Roman"/>
          <w:sz w:val="24"/>
          <w:szCs w:val="24"/>
          <w:lang w:val="bg-BG"/>
        </w:rPr>
        <w:t>л</w:t>
      </w:r>
      <w:r w:rsidR="00E50A7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трабягане по </w:t>
      </w:r>
      <w:r w:rsidR="00C910BF">
        <w:rPr>
          <w:rFonts w:ascii="Times New Roman" w:eastAsia="Calibri" w:hAnsi="Times New Roman" w:cs="Times New Roman"/>
          <w:sz w:val="24"/>
          <w:szCs w:val="24"/>
          <w:lang w:val="bg-BG"/>
        </w:rPr>
        <w:t>маркиран туристически и „еко“ ма</w:t>
      </w:r>
      <w:r w:rsidR="004521F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ршрут под надслов </w:t>
      </w:r>
      <w:r w:rsidR="00AB6C5E">
        <w:rPr>
          <w:rFonts w:ascii="Times New Roman" w:eastAsia="Calibri" w:hAnsi="Times New Roman" w:cs="Times New Roman"/>
          <w:sz w:val="24"/>
          <w:szCs w:val="24"/>
          <w:lang w:val="bg-BG"/>
        </w:rPr>
        <w:t>„Н</w:t>
      </w:r>
      <w:r w:rsidR="004521F8">
        <w:rPr>
          <w:rFonts w:ascii="Times New Roman" w:eastAsia="Calibri" w:hAnsi="Times New Roman" w:cs="Times New Roman"/>
          <w:sz w:val="24"/>
          <w:szCs w:val="24"/>
          <w:lang w:val="bg-BG"/>
        </w:rPr>
        <w:t>адбягване в източни Р</w:t>
      </w:r>
      <w:r w:rsidR="00C910BF">
        <w:rPr>
          <w:rFonts w:ascii="Times New Roman" w:eastAsia="Calibri" w:hAnsi="Times New Roman" w:cs="Times New Roman"/>
          <w:sz w:val="24"/>
          <w:szCs w:val="24"/>
          <w:lang w:val="bg-BG"/>
        </w:rPr>
        <w:t>одопи</w:t>
      </w:r>
      <w:r w:rsidR="00AB6C5E">
        <w:rPr>
          <w:rFonts w:ascii="Times New Roman" w:eastAsia="Calibri" w:hAnsi="Times New Roman" w:cs="Times New Roman"/>
          <w:sz w:val="24"/>
          <w:szCs w:val="24"/>
          <w:lang w:val="bg-BG"/>
        </w:rPr>
        <w:t>“</w:t>
      </w:r>
      <w:r w:rsidR="002517E3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През 2024 година </w:t>
      </w:r>
      <w:r w:rsidR="00C910BF">
        <w:rPr>
          <w:rFonts w:ascii="Times New Roman" w:eastAsia="Calibri" w:hAnsi="Times New Roman" w:cs="Times New Roman"/>
          <w:sz w:val="24"/>
          <w:szCs w:val="24"/>
          <w:lang w:val="bg-BG"/>
        </w:rPr>
        <w:t>се проведе четвъртото издание на състезанието.</w:t>
      </w:r>
      <w:r w:rsidR="00E50A7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2517E3" w:rsidRPr="002517E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Потвърдилите участие бяха около 200 участници от различни държави. </w:t>
      </w:r>
      <w:r w:rsidR="002517E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Състезанието се проведе на </w:t>
      </w:r>
      <w:r w:rsidR="002517E3" w:rsidRPr="002517E3">
        <w:rPr>
          <w:rFonts w:ascii="Times New Roman" w:eastAsia="Times New Roman" w:hAnsi="Times New Roman" w:cs="Times New Roman"/>
          <w:sz w:val="24"/>
          <w:szCs w:val="24"/>
          <w:lang w:val="bg-BG"/>
        </w:rPr>
        <w:t>н</w:t>
      </w:r>
      <w:r w:rsidR="002517E3">
        <w:rPr>
          <w:rFonts w:ascii="Times New Roman" w:eastAsia="Times New Roman" w:hAnsi="Times New Roman" w:cs="Times New Roman"/>
          <w:sz w:val="24"/>
          <w:szCs w:val="24"/>
          <w:lang w:val="bg-BG"/>
        </w:rPr>
        <w:t>яколко трасета, които преминаваха</w:t>
      </w:r>
      <w:r w:rsidR="002517E3" w:rsidRPr="002517E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през природни</w:t>
      </w:r>
      <w:r w:rsidR="002517E3">
        <w:rPr>
          <w:rFonts w:ascii="Times New Roman" w:eastAsia="Times New Roman" w:hAnsi="Times New Roman" w:cs="Times New Roman"/>
          <w:sz w:val="24"/>
          <w:szCs w:val="24"/>
          <w:lang w:val="bg-BG"/>
        </w:rPr>
        <w:t>те</w:t>
      </w:r>
      <w:r w:rsidR="002517E3" w:rsidRPr="002517E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забележителности като Ковил и природните феномени на Шейтан дере.</w:t>
      </w:r>
    </w:p>
    <w:p w:rsidR="00E202B9" w:rsidRPr="00D45570" w:rsidRDefault="00D45570" w:rsidP="00D45570">
      <w:pPr>
        <w:keepNext/>
        <w:tabs>
          <w:tab w:val="num" w:pos="0"/>
        </w:tabs>
        <w:suppressAutoHyphens/>
        <w:spacing w:after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 w:rsidR="00E202B9"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>Групите към Център за подкрепа за личностното развитие - Общински детски комплекс гр. Крумовград и спортните отбори на училищата</w:t>
      </w:r>
      <w:r w:rsidR="00AB6C5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участват активно в</w:t>
      </w:r>
      <w:r w:rsidR="00E202B9"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турнири по шахмат, тенис на маса, волейбол и футболни</w:t>
      </w:r>
      <w:r w:rsidR="00AB6C5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E202B9"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>на общинско и областно ниво</w:t>
      </w:r>
      <w:r w:rsidR="00AB6C5E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="00E202B9"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:rsidR="00F6406C" w:rsidRPr="009E5F82" w:rsidRDefault="00F6406C" w:rsidP="00D45570">
      <w:pPr>
        <w:spacing w:after="0"/>
        <w:ind w:firstLine="4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По </w:t>
      </w:r>
      <w:r w:rsidRPr="009E5F82">
        <w:rPr>
          <w:rFonts w:ascii="Times New Roman" w:eastAsia="Times New Roman" w:hAnsi="Times New Roman" w:cs="Times New Roman"/>
          <w:sz w:val="24"/>
          <w:szCs w:val="24"/>
          <w:lang w:val="bg-BG"/>
        </w:rPr>
        <w:t>Национална програма „Заедно в изкуствата и спорта“, модул „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Спорт“</w:t>
      </w:r>
      <w:r w:rsidRPr="009E5F8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бяха организирани спортни срещи между отбори от СУ „Васил Левски“ и ПГ по транспорт „Хр. Смирненски“ гр. Крумовград. </w:t>
      </w:r>
      <w:r w:rsidRPr="009E5F82">
        <w:rPr>
          <w:rFonts w:ascii="Times New Roman" w:eastAsia="Times New Roman" w:hAnsi="Times New Roman" w:cs="Times New Roman"/>
          <w:sz w:val="24"/>
          <w:szCs w:val="24"/>
          <w:lang w:val="bg-BG"/>
        </w:rPr>
        <w:t>По тази национална програма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9E5F82">
        <w:rPr>
          <w:rFonts w:ascii="Times New Roman" w:eastAsia="Times New Roman" w:hAnsi="Times New Roman" w:cs="Times New Roman"/>
          <w:sz w:val="24"/>
          <w:szCs w:val="24"/>
          <w:lang w:val="bg-BG"/>
        </w:rPr>
        <w:t>от общинските училища на територията на общината участват СУ „Васил Левски“ Крумовград, ОУ „Васил Левски“ с. Луличка, ОУ „Христо Ботев“ с. Гулийка, ОУ "Н. Й. Вапцаров" с. Подрумче и Професионална гимназия по транспорт „Христо Смирненски“ Крумовград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791687" w:rsidRPr="00E202B9" w:rsidRDefault="00791687" w:rsidP="00791687">
      <w:pPr>
        <w:spacing w:after="0"/>
        <w:ind w:left="357" w:right="23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E202B9" w:rsidRPr="00E202B9" w:rsidRDefault="00E202B9" w:rsidP="00E202B9">
      <w:pPr>
        <w:numPr>
          <w:ilvl w:val="0"/>
          <w:numId w:val="4"/>
        </w:numPr>
        <w:spacing w:after="160" w:line="259" w:lineRule="auto"/>
        <w:contextualSpacing/>
        <w:outlineLvl w:val="1"/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</w:pPr>
      <w:bookmarkStart w:id="12" w:name="_Toc134958717"/>
      <w:r w:rsidRPr="00E202B9"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>Превенция на проблеми, свързани с психичното здраве на младите хора</w:t>
      </w:r>
      <w:bookmarkEnd w:id="12"/>
      <w:r w:rsidRPr="00E202B9"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>.</w:t>
      </w:r>
    </w:p>
    <w:p w:rsidR="0018555C" w:rsidRDefault="00E202B9" w:rsidP="00791687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</w:p>
    <w:p w:rsidR="00E202B9" w:rsidRDefault="00CE0130" w:rsidP="00615DD3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="00E202B9"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Поддържане на </w:t>
      </w:r>
      <w:r w:rsidR="009E0C5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стабилно </w:t>
      </w:r>
      <w:r w:rsidR="00E202B9"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психичното здраве на младите хора е ангажимент на цялото общество.</w:t>
      </w:r>
      <w:r w:rsidR="006B2B4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Психическото здраве е също толкова важно, колкото и физическото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здраве.</w:t>
      </w:r>
      <w:r w:rsidR="00615DD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7F373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Навре</w:t>
      </w:r>
      <w:r w:rsidR="00E202B9"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менна</w:t>
      </w:r>
      <w:r w:rsidR="0079168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та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констатация за подкрепа и </w:t>
      </w:r>
      <w:r w:rsidR="007F373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предоставянето на психолог</w:t>
      </w:r>
      <w:r w:rsidR="0079168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ическа подкрепа е кл</w:t>
      </w:r>
      <w:r w:rsidR="00E202B9"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ючов момент в превенцията </w:t>
      </w:r>
      <w:r w:rsidR="007F373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 </w:t>
      </w:r>
      <w:r w:rsidR="00E202B9"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психичното здраве на младото поколение. </w:t>
      </w:r>
    </w:p>
    <w:p w:rsidR="009E0C5B" w:rsidRPr="00B36546" w:rsidRDefault="00B36546" w:rsidP="00615DD3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C2394C">
        <w:rPr>
          <w:rFonts w:ascii="Times New Roman" w:eastAsia="Calibri" w:hAnsi="Times New Roman" w:cs="Times New Roman"/>
          <w:bCs/>
          <w:sz w:val="24"/>
          <w:szCs w:val="24"/>
          <w:lang w:val="bg-BG"/>
        </w:rPr>
        <w:tab/>
      </w:r>
      <w:r w:rsidR="00E202B9"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Център за обществена подкрепа гр. Крумовград </w:t>
      </w:r>
      <w:r w:rsidR="00C66D1A">
        <w:rPr>
          <w:rFonts w:ascii="Times New Roman" w:eastAsia="Times New Roman" w:hAnsi="Times New Roman" w:cs="Times New Roman"/>
          <w:sz w:val="24"/>
          <w:szCs w:val="24"/>
          <w:lang w:val="bg-BG"/>
        </w:rPr>
        <w:t>предлага свободе</w:t>
      </w:r>
      <w:r w:rsidR="00237B8F">
        <w:rPr>
          <w:rFonts w:ascii="Times New Roman" w:eastAsia="Times New Roman" w:hAnsi="Times New Roman" w:cs="Times New Roman"/>
          <w:sz w:val="24"/>
          <w:szCs w:val="24"/>
          <w:lang w:val="bg-BG"/>
        </w:rPr>
        <w:t>н достъп до психологическа подк</w:t>
      </w:r>
      <w:r w:rsidR="00C66D1A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="00237B8F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="00C66D1A">
        <w:rPr>
          <w:rFonts w:ascii="Times New Roman" w:eastAsia="Times New Roman" w:hAnsi="Times New Roman" w:cs="Times New Roman"/>
          <w:sz w:val="24"/>
          <w:szCs w:val="24"/>
          <w:lang w:val="bg-BG"/>
        </w:rPr>
        <w:t>па и</w:t>
      </w:r>
      <w:r w:rsidR="0079168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консул</w:t>
      </w:r>
      <w:r w:rsidR="009E0C5B">
        <w:rPr>
          <w:rFonts w:ascii="Times New Roman" w:eastAsia="Calibri" w:hAnsi="Times New Roman" w:cs="Times New Roman"/>
          <w:sz w:val="24"/>
          <w:szCs w:val="24"/>
          <w:lang w:val="bg-BG"/>
        </w:rPr>
        <w:t>тиране з</w:t>
      </w:r>
      <w:r w:rsidR="00E202B9"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>а лица</w:t>
      </w:r>
      <w:r w:rsidR="007F3737">
        <w:rPr>
          <w:rFonts w:ascii="Times New Roman" w:eastAsia="Calibri" w:hAnsi="Times New Roman" w:cs="Times New Roman"/>
          <w:sz w:val="24"/>
          <w:szCs w:val="24"/>
          <w:lang w:val="bg-BG"/>
        </w:rPr>
        <w:t>,</w:t>
      </w:r>
      <w:r w:rsidR="00E202B9"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самозявили</w:t>
      </w:r>
      <w:r w:rsidR="007F373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се</w:t>
      </w:r>
      <w:r w:rsidR="00C66D1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или с направление</w:t>
      </w:r>
      <w:r w:rsidR="00E202B9"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от </w:t>
      </w:r>
      <w:r w:rsidR="00E202B9" w:rsidRPr="00E202B9">
        <w:rPr>
          <w:rFonts w:ascii="Times New Roman" w:eastAsia="Calibri" w:hAnsi="Times New Roman" w:cs="Times New Roman"/>
          <w:sz w:val="24"/>
          <w:szCs w:val="24"/>
          <w:lang w:val="bg-BG"/>
        </w:rPr>
        <w:lastRenderedPageBreak/>
        <w:t>други институции, в.ч. млади х</w:t>
      </w:r>
      <w:r w:rsidR="00791687">
        <w:rPr>
          <w:rFonts w:ascii="Times New Roman" w:eastAsia="Calibri" w:hAnsi="Times New Roman" w:cs="Times New Roman"/>
          <w:sz w:val="24"/>
          <w:szCs w:val="24"/>
          <w:lang w:val="bg-BG"/>
        </w:rPr>
        <w:t>ора с нужда от подкрепа</w:t>
      </w:r>
      <w:r w:rsidR="00E202B9"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="00166180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Консултирани са </w:t>
      </w:r>
      <w:r w:rsidR="009E0C5B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младежи </w:t>
      </w:r>
      <w:r w:rsidR="00CE0130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над 15 годи</w:t>
      </w:r>
      <w:r w:rsidR="00AB6C5E">
        <w:rPr>
          <w:rFonts w:ascii="Times New Roman" w:eastAsia="Calibri" w:hAnsi="Times New Roman" w:cs="Times New Roman"/>
          <w:sz w:val="24"/>
          <w:szCs w:val="24"/>
          <w:lang w:val="bg-BG"/>
        </w:rPr>
        <w:t>ш</w:t>
      </w:r>
      <w:r w:rsidR="00CE0130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на възраст в превенция на отклоненията в поведението, риск от преждевременно отпадане от образователния процес, </w:t>
      </w:r>
      <w:r w:rsidR="00166180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както и </w:t>
      </w:r>
      <w:r w:rsidR="00CE0130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консултации на </w:t>
      </w:r>
      <w:r w:rsidR="00166180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млади семейства по въпросите за ранното родителство и проблеми в семейния живот. </w:t>
      </w:r>
    </w:p>
    <w:p w:rsidR="00E202B9" w:rsidRDefault="009E0C5B" w:rsidP="00615DD3">
      <w:pPr>
        <w:spacing w:after="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9E0C5B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Средногодишн</w:t>
      </w:r>
      <w:r w:rsidR="00AB6C5E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ият</w:t>
      </w:r>
      <w:r w:rsidRPr="009E0C5B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брой потребители преминали </w:t>
      </w:r>
      <w:r w:rsidR="00AB6C5E" w:rsidRPr="009E0C5B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през отчетната година</w:t>
      </w:r>
      <w:r w:rsidR="00AB6C5E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</w:t>
      </w:r>
      <w:r w:rsidRPr="009E0C5B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през </w:t>
      </w:r>
      <w:r w:rsidR="00AB6C5E"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>Център за обществена подкрепа гр. Крумовград</w:t>
      </w:r>
      <w:r w:rsidRPr="009E0C5B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</w:t>
      </w:r>
      <w:r w:rsidR="00AB6C5E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е</w:t>
      </w: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44 потребители при капацитет на услугата - 30.</w:t>
      </w:r>
    </w:p>
    <w:p w:rsidR="00C20FD7" w:rsidRPr="00C2394C" w:rsidRDefault="00C20FD7" w:rsidP="009E0C5B">
      <w:pPr>
        <w:spacing w:after="0"/>
        <w:contextualSpacing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</w:pPr>
    </w:p>
    <w:p w:rsidR="007C1292" w:rsidRDefault="00E202B9" w:rsidP="007C1292">
      <w:pPr>
        <w:numPr>
          <w:ilvl w:val="0"/>
          <w:numId w:val="4"/>
        </w:numPr>
        <w:spacing w:after="160" w:line="259" w:lineRule="auto"/>
        <w:contextualSpacing/>
        <w:outlineLvl w:val="1"/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</w:pPr>
      <w:bookmarkStart w:id="13" w:name="_Toc134958718"/>
      <w:r w:rsidRPr="00E202B9"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>Превенция на проблеми, свързани със сексуалното и репродуктивно здраве на младите хора</w:t>
      </w:r>
      <w:bookmarkEnd w:id="13"/>
      <w:r w:rsidR="00C20FD7"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>.</w:t>
      </w:r>
    </w:p>
    <w:p w:rsidR="00C20FD7" w:rsidRDefault="00C20FD7" w:rsidP="00C20FD7">
      <w:pPr>
        <w:spacing w:after="160" w:line="259" w:lineRule="auto"/>
        <w:ind w:left="720"/>
        <w:contextualSpacing/>
        <w:outlineLvl w:val="1"/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</w:pPr>
    </w:p>
    <w:p w:rsidR="00004DC7" w:rsidRDefault="007C1292" w:rsidP="007C1292">
      <w:pPr>
        <w:spacing w:after="160"/>
        <w:contextualSpacing/>
        <w:jc w:val="both"/>
        <w:outlineLvl w:val="1"/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ab/>
      </w:r>
      <w:r w:rsidR="00E202B9" w:rsidRPr="007C1292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 xml:space="preserve">Здравното образование в училищата е </w:t>
      </w:r>
      <w:r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 xml:space="preserve">ключов </w:t>
      </w:r>
      <w:r w:rsidR="00E202B9" w:rsidRPr="007C1292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фактор</w:t>
      </w:r>
      <w:r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,</w:t>
      </w:r>
      <w:r w:rsidR="00E202B9" w:rsidRPr="007C1292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 xml:space="preserve"> определящ информираността на най-много млади хора за проблеми със сексуалното здраве </w:t>
      </w:r>
      <w:r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 xml:space="preserve">и </w:t>
      </w:r>
      <w:r w:rsidRPr="007C1292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превенция на</w:t>
      </w:r>
      <w:r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 xml:space="preserve"> </w:t>
      </w:r>
      <w:r w:rsidRPr="007C1292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заболявания.</w:t>
      </w:r>
    </w:p>
    <w:p w:rsidR="004A7C6A" w:rsidRPr="00004DC7" w:rsidRDefault="00004DC7" w:rsidP="007C1292">
      <w:pPr>
        <w:spacing w:after="160"/>
        <w:contextualSpacing/>
        <w:jc w:val="both"/>
        <w:outlineLvl w:val="1"/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ab/>
      </w:r>
      <w:r w:rsidR="00E202B9"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>Български червен кръст със своите младежки структури работи активно за информиране на младите хора и редуцирането на рисковете за здравето, с цел нама</w:t>
      </w:r>
      <w:r w:rsidR="00C20FD7">
        <w:rPr>
          <w:rFonts w:ascii="Times New Roman" w:eastAsia="Calibri" w:hAnsi="Times New Roman" w:cs="Times New Roman"/>
          <w:sz w:val="24"/>
          <w:szCs w:val="24"/>
          <w:lang w:val="bg-BG"/>
        </w:rPr>
        <w:t>ляване на здравната уязвимост при младежи</w:t>
      </w:r>
      <w:r w:rsidR="00E202B9"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  <w:r w:rsidR="004A7C6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Ученици над 15 годишна възраст </w:t>
      </w:r>
      <w:r w:rsidR="00E202B9"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активно участват в доброволчески инициативи на Общинската организация на БЧК Крумовград, </w:t>
      </w:r>
      <w:r w:rsidR="004A7C6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ангажирани в </w:t>
      </w:r>
      <w:r w:rsidR="00E202B9"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помощ и подкрепа на уязвими лица и в обществена полезна дейност. </w:t>
      </w:r>
    </w:p>
    <w:p w:rsidR="00E202B9" w:rsidRPr="007C1292" w:rsidRDefault="004A7C6A" w:rsidP="007C1292">
      <w:pPr>
        <w:spacing w:after="160"/>
        <w:contextualSpacing/>
        <w:jc w:val="both"/>
        <w:outlineLvl w:val="1"/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="00E202B9"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Младите доброволци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ежегодно реализират</w:t>
      </w:r>
      <w:r w:rsidR="00E202B9"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редица информационни и доброволчески инициативи п</w:t>
      </w:r>
      <w:r w:rsidR="00E202B9" w:rsidRPr="00E202B9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bg-BG"/>
        </w:rPr>
        <w:t xml:space="preserve">о повод отбелязването на 1-ви декември – Световен ден за борба срещу ХИВ/СПИН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bg-BG"/>
        </w:rPr>
        <w:t xml:space="preserve">с провеждане на Анти-СПИН кампании - раздаване на брошури </w:t>
      </w:r>
      <w:r w:rsidR="00E202B9" w:rsidRPr="00E202B9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bg-BG"/>
        </w:rPr>
        <w:t>с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тематични послания.</w:t>
      </w:r>
      <w:r w:rsidR="005173A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Информационните кампании се провеждат с участието на РЗИ – Кръджали.</w:t>
      </w:r>
    </w:p>
    <w:p w:rsidR="001B6136" w:rsidRDefault="001B6136" w:rsidP="001B613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ab/>
        <w:t>Информационни кампании и събития</w:t>
      </w:r>
      <w:r w:rsidRPr="0011377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за социално значими заболявания се провеждат ежегодни, организирани от младежи членуващи в училищни съвети, неправителствени организации, извън училищни групи. </w:t>
      </w:r>
    </w:p>
    <w:p w:rsidR="00E202B9" w:rsidRPr="00E202B9" w:rsidRDefault="00E202B9" w:rsidP="00E202B9">
      <w:pPr>
        <w:spacing w:after="160" w:line="259" w:lineRule="auto"/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</w:pPr>
    </w:p>
    <w:p w:rsidR="00E202B9" w:rsidRDefault="00E202B9" w:rsidP="00E202B9">
      <w:pPr>
        <w:numPr>
          <w:ilvl w:val="0"/>
          <w:numId w:val="4"/>
        </w:numPr>
        <w:spacing w:after="160" w:line="259" w:lineRule="auto"/>
        <w:contextualSpacing/>
        <w:outlineLvl w:val="1"/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</w:pPr>
      <w:bookmarkStart w:id="14" w:name="_Toc134958719"/>
      <w:r w:rsidRPr="00E202B9"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>Постигане на осъзната промяна в мисленето и поведението на младите хора по отношение на опазване на околната среда</w:t>
      </w:r>
      <w:bookmarkEnd w:id="14"/>
      <w:r w:rsidR="008739C3"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>.</w:t>
      </w:r>
    </w:p>
    <w:p w:rsidR="008739C3" w:rsidRPr="00E202B9" w:rsidRDefault="008739C3" w:rsidP="008739C3">
      <w:pPr>
        <w:spacing w:after="160" w:line="259" w:lineRule="auto"/>
        <w:ind w:left="720"/>
        <w:contextualSpacing/>
        <w:outlineLvl w:val="1"/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</w:pPr>
    </w:p>
    <w:p w:rsidR="00E202B9" w:rsidRPr="00384FDF" w:rsidRDefault="00E202B9" w:rsidP="00384FDF">
      <w:pPr>
        <w:keepNext/>
        <w:keepLines/>
        <w:spacing w:after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202B9"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 w:rsidR="0090007B"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Екологичната грамотност </w:t>
      </w:r>
      <w:r w:rsidR="0090007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е важен елемент за </w:t>
      </w:r>
      <w:r w:rsidRPr="00E202B9">
        <w:rPr>
          <w:rFonts w:ascii="Times New Roman" w:eastAsia="Times New Roman" w:hAnsi="Times New Roman" w:cs="Times New Roman"/>
          <w:sz w:val="24"/>
          <w:szCs w:val="24"/>
          <w:lang w:val="bg-BG"/>
        </w:rPr>
        <w:t>подобрение на</w:t>
      </w:r>
      <w:r w:rsidR="002767D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качеството на човешкия живот, </w:t>
      </w:r>
      <w:r w:rsidR="0090007B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гарантира </w:t>
      </w:r>
      <w:r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>осъзнато поведение на младите хора по отношение на опазване на околната среда. Училището е среда в която се изгра</w:t>
      </w:r>
      <w:r w:rsidR="00384FDF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ждат ценностите за природата и </w:t>
      </w:r>
      <w:r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>човешка</w:t>
      </w:r>
      <w:r w:rsidR="0090007B">
        <w:rPr>
          <w:rFonts w:ascii="Times New Roman" w:eastAsia="Calibri" w:hAnsi="Times New Roman" w:cs="Times New Roman"/>
          <w:sz w:val="24"/>
          <w:szCs w:val="24"/>
          <w:lang w:val="bg-BG"/>
        </w:rPr>
        <w:t>та отговорност за опазването й.</w:t>
      </w:r>
    </w:p>
    <w:p w:rsidR="00B1527A" w:rsidRDefault="0090007B" w:rsidP="00B1527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="00E202B9" w:rsidRPr="008739C3">
        <w:rPr>
          <w:rFonts w:ascii="Times New Roman" w:eastAsia="Calibri" w:hAnsi="Times New Roman" w:cs="Times New Roman"/>
          <w:sz w:val="24"/>
          <w:szCs w:val="24"/>
          <w:lang w:val="bg-BG"/>
        </w:rPr>
        <w:t>Организираните от община Крумовград кампании за подобряване благосъстояни</w:t>
      </w:r>
      <w:r w:rsidR="005F00F0">
        <w:rPr>
          <w:rFonts w:ascii="Times New Roman" w:eastAsia="Calibri" w:hAnsi="Times New Roman" w:cs="Times New Roman"/>
          <w:sz w:val="24"/>
          <w:szCs w:val="24"/>
          <w:lang w:val="bg-BG"/>
        </w:rPr>
        <w:t>ето на общината целят ангажираност</w:t>
      </w:r>
      <w:r w:rsidR="00E202B9" w:rsidRPr="008739C3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на повече младите хора </w:t>
      </w:r>
      <w:r w:rsidR="00B40AF7" w:rsidRPr="008739C3">
        <w:rPr>
          <w:rFonts w:ascii="Times New Roman" w:eastAsia="Calibri" w:hAnsi="Times New Roman" w:cs="Times New Roman"/>
          <w:sz w:val="24"/>
          <w:szCs w:val="24"/>
          <w:lang w:val="bg-BG"/>
        </w:rPr>
        <w:t>за подобряване на усл</w:t>
      </w:r>
      <w:r w:rsidRPr="008739C3">
        <w:rPr>
          <w:rFonts w:ascii="Times New Roman" w:eastAsia="Calibri" w:hAnsi="Times New Roman" w:cs="Times New Roman"/>
          <w:sz w:val="24"/>
          <w:szCs w:val="24"/>
          <w:lang w:val="bg-BG"/>
        </w:rPr>
        <w:t>овията на живот в общината</w:t>
      </w:r>
      <w:r w:rsidR="00E202B9" w:rsidRPr="008739C3">
        <w:rPr>
          <w:rFonts w:ascii="Times New Roman" w:eastAsia="Calibri" w:hAnsi="Times New Roman" w:cs="Times New Roman"/>
          <w:sz w:val="24"/>
          <w:szCs w:val="24"/>
          <w:lang w:val="bg-BG"/>
        </w:rPr>
        <w:t>. Так</w:t>
      </w:r>
      <w:r w:rsidR="00B1527A">
        <w:rPr>
          <w:rFonts w:ascii="Times New Roman" w:eastAsia="Calibri" w:hAnsi="Times New Roman" w:cs="Times New Roman"/>
          <w:sz w:val="24"/>
          <w:szCs w:val="24"/>
          <w:lang w:val="bg-BG"/>
        </w:rPr>
        <w:t>а</w:t>
      </w:r>
      <w:r w:rsidR="00E202B9" w:rsidRPr="008739C3">
        <w:rPr>
          <w:rFonts w:ascii="Times New Roman" w:eastAsia="Calibri" w:hAnsi="Times New Roman" w:cs="Times New Roman"/>
          <w:sz w:val="24"/>
          <w:szCs w:val="24"/>
          <w:lang w:val="bg-BG"/>
        </w:rPr>
        <w:t>ва инициатив</w:t>
      </w:r>
      <w:r w:rsidR="00B1527A">
        <w:rPr>
          <w:rFonts w:ascii="Times New Roman" w:eastAsia="Calibri" w:hAnsi="Times New Roman" w:cs="Times New Roman"/>
          <w:sz w:val="24"/>
          <w:szCs w:val="24"/>
          <w:lang w:val="bg-BG"/>
        </w:rPr>
        <w:t>а</w:t>
      </w:r>
      <w:r w:rsidR="00E202B9" w:rsidRPr="008739C3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B1527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 </w:t>
      </w:r>
      <w:r w:rsidR="00B1527A" w:rsidRPr="008739C3">
        <w:rPr>
          <w:rFonts w:ascii="Times New Roman" w:eastAsia="Calibri" w:hAnsi="Times New Roman" w:cs="Times New Roman"/>
          <w:sz w:val="24"/>
          <w:szCs w:val="24"/>
          <w:lang w:val="bg-BG"/>
        </w:rPr>
        <w:t>кампаният</w:t>
      </w:r>
      <w:r w:rsidR="00B1527A">
        <w:rPr>
          <w:rFonts w:ascii="Times New Roman" w:eastAsia="Calibri" w:hAnsi="Times New Roman" w:cs="Times New Roman"/>
          <w:sz w:val="24"/>
          <w:szCs w:val="24"/>
          <w:lang w:val="bg-BG"/>
        </w:rPr>
        <w:t>а „Да изчистим България заедно“.</w:t>
      </w:r>
    </w:p>
    <w:p w:rsidR="00486307" w:rsidRDefault="002767D0" w:rsidP="007646F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</w:pPr>
      <w:r w:rsidRPr="0055300E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През м. септември 202</w:t>
      </w:r>
      <w:bookmarkStart w:id="15" w:name="_Toc134958720"/>
      <w:r w:rsidR="00486307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 xml:space="preserve">4 г. се проведе кампанията  „Да изчистим България за един ден“ под надслов „Да преобърнем играта“. </w:t>
      </w:r>
      <w:r w:rsidR="00486307" w:rsidRPr="00486307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Жителите на община Крумовград, </w:t>
      </w:r>
      <w:r w:rsidR="00486307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имаха възможността да се включат</w:t>
      </w:r>
      <w:r w:rsidR="00486307" w:rsidRPr="00486307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</w:t>
      </w:r>
      <w:r w:rsidR="00486307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в кампанията за почистване на </w:t>
      </w:r>
      <w:r w:rsidR="00486307" w:rsidRPr="00486307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обществено обособени територии в общината или лю</w:t>
      </w:r>
      <w:r w:rsidR="00486307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бими места за отдих и разходки.</w:t>
      </w:r>
    </w:p>
    <w:p w:rsidR="00346808" w:rsidRPr="00A737E6" w:rsidRDefault="00E202B9" w:rsidP="002A2BE6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A737E6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lastRenderedPageBreak/>
        <w:t xml:space="preserve">Отбелязване на </w:t>
      </w:r>
      <w:r w:rsidR="00A737E6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Световния ден</w:t>
      </w:r>
      <w:r w:rsidRPr="00A737E6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 xml:space="preserve"> на Земята се провежда ежегодно в училища</w:t>
      </w:r>
      <w:r w:rsidR="00B1527A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та</w:t>
      </w:r>
      <w:r w:rsidRPr="00A737E6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 xml:space="preserve"> и ЦПЛР – ОДК чрез разл</w:t>
      </w:r>
      <w:r w:rsidR="00A737E6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 xml:space="preserve">ични дейности и </w:t>
      </w:r>
      <w:r w:rsidRPr="00A737E6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конкурси.</w:t>
      </w:r>
      <w:r w:rsidR="00A737E6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 xml:space="preserve"> Кампанията насочва вниманието на обществеността към индивидуална</w:t>
      </w:r>
      <w:r w:rsidR="00714024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та</w:t>
      </w:r>
      <w:r w:rsidR="00A737E6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 xml:space="preserve"> и лична ангажиран</w:t>
      </w:r>
      <w:r w:rsidR="00714024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ост</w:t>
      </w:r>
      <w:r w:rsidR="00A737E6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 xml:space="preserve"> за опазването на околната среда и необходимостта </w:t>
      </w:r>
      <w:r w:rsidR="00714024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от постигане на трайна промяна в мисленото на обществ</w:t>
      </w:r>
      <w:r w:rsidR="00B1527A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ото</w:t>
      </w:r>
      <w:r w:rsidR="00714024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.</w:t>
      </w:r>
    </w:p>
    <w:p w:rsidR="00E202B9" w:rsidRPr="00E202B9" w:rsidRDefault="005D035D" w:rsidP="002A2BE6">
      <w:pPr>
        <w:spacing w:after="0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ab/>
        <w:t>Държавно горско стопанство ежегодно предоставя фиданки за засаждане с цел залесяване като организира събитие съвместно с БМЧК и училища за з</w:t>
      </w:r>
      <w:r w:rsidR="00E202B9" w:rsidRPr="00E202B9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асаждане на различни видове фиданки и храсти</w:t>
      </w:r>
      <w:r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 xml:space="preserve"> в рамките на общината</w:t>
      </w:r>
      <w:r w:rsidR="00E202B9" w:rsidRPr="00E202B9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.</w:t>
      </w:r>
    </w:p>
    <w:p w:rsidR="007646FD" w:rsidRDefault="00A36C80" w:rsidP="002A2BE6">
      <w:p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bg-BG"/>
        </w:rPr>
      </w:pPr>
      <w:r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ab/>
      </w:r>
      <w:r w:rsidR="007646FD" w:rsidRPr="00E202B9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 xml:space="preserve">Ежегодно </w:t>
      </w:r>
      <w:r w:rsidR="007646FD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младежите</w:t>
      </w:r>
      <w:r w:rsidR="007646FD" w:rsidRPr="00E202B9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 xml:space="preserve"> от клуб </w:t>
      </w:r>
      <w:r w:rsidR="007646FD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„</w:t>
      </w:r>
      <w:r w:rsidR="007646FD" w:rsidRPr="00E202B9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Екология</w:t>
      </w:r>
      <w:r w:rsidR="007646FD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“</w:t>
      </w:r>
      <w:r w:rsidR="007646FD" w:rsidRPr="00E202B9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 xml:space="preserve"> към ЦПЛР</w:t>
      </w:r>
      <w:r w:rsidR="007646FD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-</w:t>
      </w:r>
      <w:r w:rsidR="007646FD" w:rsidRPr="00E202B9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 xml:space="preserve">ОДК </w:t>
      </w:r>
      <w:r w:rsidR="007646FD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 xml:space="preserve">участват в националната </w:t>
      </w:r>
      <w:r w:rsidR="007646FD" w:rsidRPr="00E202B9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bg-BG"/>
        </w:rPr>
        <w:t>Парламентарна сесия на Младежки воден парламент.</w:t>
      </w:r>
      <w:r w:rsidR="007646FD" w:rsidRPr="00A446B1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7646FD" w:rsidRPr="00A446B1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Българският Младежки воден парламент (МВП) е национална мрежа на младежки екологични клубове в областта на опазване на водите и водните екосистеми и опазването на околната среда. </w:t>
      </w:r>
      <w:r w:rsidR="007646FD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bg-BG"/>
        </w:rPr>
        <w:t>Г</w:t>
      </w:r>
      <w:r w:rsidR="007646FD" w:rsidRPr="00E202B9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bg-BG"/>
        </w:rPr>
        <w:t>ражданско обучение и възпитание на младежите, планиране на дейности и екологични инициативи, практики на сътрудничество с екологични институции и местни организации за съвместни действия по управлението и опазването на водите и водните екосистеми</w:t>
      </w:r>
      <w:r w:rsidR="007646FD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bg-BG"/>
        </w:rPr>
        <w:t xml:space="preserve"> са основните цели на клуба</w:t>
      </w:r>
      <w:r w:rsidR="007646FD" w:rsidRPr="00E202B9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bg-BG"/>
        </w:rPr>
        <w:t>.</w:t>
      </w:r>
    </w:p>
    <w:p w:rsidR="007646FD" w:rsidRPr="007646FD" w:rsidRDefault="006E01B0" w:rsidP="007646FD">
      <w:pPr>
        <w:pStyle w:val="a7"/>
        <w:spacing w:after="0"/>
        <w:ind w:left="0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ab/>
      </w:r>
      <w:r w:rsidR="007646FD" w:rsidRPr="00DF4308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 xml:space="preserve">Клуб </w:t>
      </w:r>
      <w:r w:rsidR="007646FD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„</w:t>
      </w:r>
      <w:r w:rsidR="007646FD" w:rsidRPr="00DF4308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Екология</w:t>
      </w:r>
      <w:r w:rsidR="007646FD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“ към ЦПЛР-</w:t>
      </w:r>
      <w:r w:rsidR="007646FD" w:rsidRPr="00DF4308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 xml:space="preserve">ОДК има участия в редица дейности </w:t>
      </w:r>
      <w:r w:rsidR="007646FD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 xml:space="preserve">на тема </w:t>
      </w:r>
      <w:r w:rsidR="007646FD" w:rsidRPr="00DF4308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екология и опазване на околната среда:</w:t>
      </w:r>
    </w:p>
    <w:p w:rsidR="007646FD" w:rsidRPr="007646FD" w:rsidRDefault="007646FD" w:rsidP="005E0147">
      <w:pPr>
        <w:pStyle w:val="a7"/>
        <w:numPr>
          <w:ilvl w:val="0"/>
          <w:numId w:val="19"/>
        </w:numPr>
        <w:spacing w:after="0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</w:pPr>
      <w:r w:rsidRPr="007646FD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 xml:space="preserve">Участие в Национални и Международни състезания по Националния календар на Министерството на  образование </w:t>
      </w:r>
    </w:p>
    <w:p w:rsidR="007646FD" w:rsidRPr="007646FD" w:rsidRDefault="007646FD" w:rsidP="005E0147">
      <w:pPr>
        <w:pStyle w:val="a7"/>
        <w:numPr>
          <w:ilvl w:val="0"/>
          <w:numId w:val="19"/>
        </w:numPr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</w:pPr>
      <w:r w:rsidRPr="007646FD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Концерт на танцовите състави по програма на „Ден на народното творчество“, „Великденски празници“, Отбелязване на Рамазан Байрам“, „Среща на крумовграчани от близо и далеч 2024“, „Коледни и новогодишни празници“  и др.</w:t>
      </w:r>
    </w:p>
    <w:p w:rsidR="007646FD" w:rsidRPr="007646FD" w:rsidRDefault="007646FD" w:rsidP="005E0147">
      <w:pPr>
        <w:pStyle w:val="a7"/>
        <w:numPr>
          <w:ilvl w:val="0"/>
          <w:numId w:val="19"/>
        </w:numPr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</w:pPr>
      <w:r w:rsidRPr="007646FD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Национално съвещание „Природата  наш дом“ гр. София</w:t>
      </w:r>
    </w:p>
    <w:p w:rsidR="007646FD" w:rsidRPr="007646FD" w:rsidRDefault="007646FD" w:rsidP="005E0147">
      <w:pPr>
        <w:pStyle w:val="a7"/>
        <w:numPr>
          <w:ilvl w:val="0"/>
          <w:numId w:val="19"/>
        </w:numPr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</w:pPr>
      <w:r w:rsidRPr="007646FD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Екологичен форум“Сребърна 2024“ гр. Силистра</w:t>
      </w:r>
    </w:p>
    <w:p w:rsidR="007646FD" w:rsidRPr="007646FD" w:rsidRDefault="007646FD" w:rsidP="005E0147">
      <w:pPr>
        <w:pStyle w:val="a7"/>
        <w:numPr>
          <w:ilvl w:val="0"/>
          <w:numId w:val="19"/>
        </w:numPr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</w:pPr>
      <w:r w:rsidRPr="007646FD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Екоучилище „Боровец 2024“</w:t>
      </w:r>
    </w:p>
    <w:p w:rsidR="006347FE" w:rsidRPr="007646FD" w:rsidRDefault="007646FD" w:rsidP="005E0147">
      <w:pPr>
        <w:pStyle w:val="a7"/>
        <w:numPr>
          <w:ilvl w:val="0"/>
          <w:numId w:val="19"/>
        </w:numPr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</w:pPr>
      <w:r w:rsidRPr="007646FD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Парламентарна сесия на Младежки воден парламент „Гълъбово 2023“</w:t>
      </w:r>
    </w:p>
    <w:p w:rsidR="007249AE" w:rsidRPr="007249AE" w:rsidRDefault="007249AE" w:rsidP="007202F0">
      <w:pPr>
        <w:pStyle w:val="a7"/>
        <w:spacing w:after="0"/>
        <w:ind w:left="0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</w:pPr>
    </w:p>
    <w:p w:rsidR="00B40AF7" w:rsidRPr="00346808" w:rsidRDefault="00E202B9" w:rsidP="0034680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</w:pPr>
      <w:r w:rsidRPr="00384FD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  <w:t>4. РАВЕНСТВО И ПРИОБЩАВАНЕ</w:t>
      </w:r>
      <w:bookmarkStart w:id="16" w:name="_Toc134958721"/>
      <w:bookmarkEnd w:id="15"/>
      <w:r w:rsidR="003468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  <w:t>.</w:t>
      </w:r>
    </w:p>
    <w:p w:rsidR="00B40AF7" w:rsidRDefault="00B40AF7" w:rsidP="00B40AF7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</w:pPr>
    </w:p>
    <w:p w:rsidR="00384FDF" w:rsidRPr="00E14277" w:rsidRDefault="00E202B9" w:rsidP="00E14277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</w:pPr>
      <w:r w:rsidRPr="00E202B9"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>1.</w:t>
      </w:r>
      <w:r w:rsidRPr="00E202B9"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ab/>
        <w:t>Насърчаване на ангажираността, участието и овластяването на младите хора</w:t>
      </w:r>
      <w:bookmarkEnd w:id="16"/>
      <w:r w:rsidR="00346808"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>.</w:t>
      </w:r>
    </w:p>
    <w:p w:rsidR="00E202B9" w:rsidRPr="00E202B9" w:rsidRDefault="00E202B9" w:rsidP="00E202B9">
      <w:pPr>
        <w:autoSpaceDE w:val="0"/>
        <w:autoSpaceDN w:val="0"/>
        <w:adjustRightInd w:val="0"/>
        <w:spacing w:after="0"/>
        <w:ind w:right="29" w:firstLine="708"/>
        <w:jc w:val="both"/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</w:pPr>
      <w:r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Действащи клубове на младежи в общината са клуб „Добро сърце“ на СУ „Васил Левски“ гр. Крумовград</w:t>
      </w:r>
      <w:r w:rsidRPr="00E202B9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346808">
        <w:rPr>
          <w:rFonts w:ascii="Times New Roman" w:eastAsia="Calibri" w:hAnsi="Times New Roman" w:cs="Times New Roman"/>
          <w:bCs/>
          <w:iCs/>
          <w:sz w:val="24"/>
          <w:szCs w:val="24"/>
          <w:bdr w:val="none" w:sz="0" w:space="0" w:color="auto" w:frame="1"/>
          <w:shd w:val="clear" w:color="auto" w:fill="FFFFFF"/>
          <w:lang w:val="bg-BG"/>
        </w:rPr>
        <w:t>към Б</w:t>
      </w:r>
      <w:r w:rsidRPr="00E202B9">
        <w:rPr>
          <w:rFonts w:ascii="Times New Roman" w:eastAsia="Calibri" w:hAnsi="Times New Roman" w:cs="Times New Roman"/>
          <w:bCs/>
          <w:iCs/>
          <w:sz w:val="24"/>
          <w:szCs w:val="24"/>
          <w:bdr w:val="none" w:sz="0" w:space="0" w:color="auto" w:frame="1"/>
          <w:shd w:val="clear" w:color="auto" w:fill="FFFFFF"/>
          <w:lang w:val="bg-BG"/>
        </w:rPr>
        <w:t xml:space="preserve">ЧК. Към Професионалната гимназия са формирани </w:t>
      </w:r>
      <w:r w:rsidRPr="00E202B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>групите по интереси: „Млад журналист“, „Фолклорна мозайка“, „Орфееви гласове“ и „Автомобилът и аз“.</w:t>
      </w:r>
    </w:p>
    <w:p w:rsidR="00E202B9" w:rsidRPr="00E202B9" w:rsidRDefault="00E202B9" w:rsidP="00E202B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>Реализирани са редица доброволчески акции от клуб „Добро сърце“ при СУ „Васил Левски“ гр. Крумовград в сферата на социалните дейности, работа с деца, екология, спорт, здраве и др. В клуба членуват 16 доброволци на възраст от 16 до 19 години.</w:t>
      </w:r>
    </w:p>
    <w:p w:rsidR="00E202B9" w:rsidRPr="00E202B9" w:rsidRDefault="00E202B9" w:rsidP="00E202B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Популяризирането на здравословния начин на живот и редуцирането на рисковете за здравето, с цел намаляване на здравната уязвимост на децата и младите хора е дейност, която е приоритет за младите доброволци. </w:t>
      </w:r>
    </w:p>
    <w:p w:rsidR="00E202B9" w:rsidRPr="00E202B9" w:rsidRDefault="00E202B9" w:rsidP="00E202B9">
      <w:pPr>
        <w:spacing w:after="0"/>
        <w:ind w:right="29"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Младите хора активно участват в доброволчески инициативи на Общинската организация на БЧК Крумовград, организирани в помощ и подкрепа на уязвими лица и в обществена полезна дейност.</w:t>
      </w:r>
    </w:p>
    <w:p w:rsidR="00E202B9" w:rsidRPr="00E202B9" w:rsidRDefault="00E202B9" w:rsidP="00E202B9">
      <w:pPr>
        <w:spacing w:after="160" w:line="259" w:lineRule="auto"/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</w:pPr>
    </w:p>
    <w:p w:rsidR="00E202B9" w:rsidRPr="00E202B9" w:rsidRDefault="00E202B9" w:rsidP="002B2BAE">
      <w:pPr>
        <w:spacing w:after="160" w:line="259" w:lineRule="auto"/>
        <w:contextualSpacing/>
        <w:jc w:val="both"/>
        <w:outlineLvl w:val="1"/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</w:pPr>
      <w:bookmarkStart w:id="17" w:name="_Toc134958722"/>
      <w:r w:rsidRPr="00E202B9"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>2.</w:t>
      </w:r>
      <w:r w:rsidRPr="00E202B9"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ab/>
        <w:t>Повишаване на нивото на овластяване и качествено участие на младите хора в процесите на вземане на решения на местно, национално и европейско ниво</w:t>
      </w:r>
      <w:bookmarkEnd w:id="17"/>
      <w:r w:rsidR="002B2BAE"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>.</w:t>
      </w:r>
    </w:p>
    <w:p w:rsidR="00E202B9" w:rsidRPr="00E202B9" w:rsidRDefault="00E202B9" w:rsidP="00E202B9">
      <w:pPr>
        <w:spacing w:after="160" w:line="259" w:lineRule="auto"/>
        <w:contextualSpacing/>
        <w:jc w:val="both"/>
        <w:outlineLvl w:val="1"/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</w:pPr>
    </w:p>
    <w:p w:rsidR="00E14277" w:rsidRPr="00E14277" w:rsidRDefault="00E202B9" w:rsidP="00D91F46">
      <w:pPr>
        <w:spacing w:after="160"/>
        <w:contextualSpacing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="00384FDF" w:rsidRPr="00E14277">
        <w:rPr>
          <w:rFonts w:ascii="Times New Roman" w:hAnsi="Times New Roman" w:cs="Times New Roman"/>
          <w:sz w:val="24"/>
          <w:szCs w:val="24"/>
          <w:lang w:val="bg-BG"/>
        </w:rPr>
        <w:t xml:space="preserve">Политиката за младежта улеснява активното участие на всички младежи във вземането на решения, особено по отношение на решенията, които ги засягат, и ги насърчава да се ангажират като активни граждани. </w:t>
      </w:r>
    </w:p>
    <w:p w:rsidR="00E202B9" w:rsidRDefault="00E14277" w:rsidP="00D91F46">
      <w:pPr>
        <w:spacing w:after="160"/>
        <w:contextualSpacing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="00E202B9"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Реализирани са дейности за повишаване на нивото на овластяване и качествено участие на младите хора в процесите на вземане на решения на местно ниво, чрез насърчаване на партньорството с читалищата в селата и организиране участието им в общински и граждански инициативи. </w:t>
      </w:r>
    </w:p>
    <w:p w:rsidR="00D91F46" w:rsidRDefault="00D91F46" w:rsidP="00D91F4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D91F4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D91F4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През </w:t>
      </w:r>
      <w:r w:rsidR="00D1769E" w:rsidRPr="00D91F4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месец</w:t>
      </w:r>
      <w:r w:rsidR="00D1769E" w:rsidRPr="00D91F4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D91F4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октомври се проведе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D91F4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„Диалога на младежта в община Крумовград“. Събитието се организира от община Крумовград в партньорство с Национален младежки форум.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</w:t>
      </w:r>
      <w:r w:rsidRPr="00D91F4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ладежки делегат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от организацията </w:t>
      </w:r>
      <w:r w:rsidRPr="00D91F4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представиха мисията на Национален младежки форум на национално и европейско ниво.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Над 40 </w:t>
      </w:r>
      <w:r w:rsidRPr="00D91F4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младежи от СУ „Васил Левски“ и ПГ по транспорт „Христо Смирненски“ гр. Крумовград взеха участие в срещата и обсъдиха ключовите за тях теми: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младежките пространства, </w:t>
      </w:r>
      <w:r w:rsidRPr="00D91F4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градския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транспорт и достъпността, инфрактруктура и пътища, </w:t>
      </w:r>
      <w:r w:rsidRPr="00D91F4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недостига на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информация до училища Младежите </w:t>
      </w:r>
      <w:r w:rsidRPr="00D91F46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имаха възможността да отправят въпроси и препоръки, да изразят позиция по актуалните теми, както и да поемат ангажименти за реализирането им в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открит</w:t>
      </w:r>
      <w:r w:rsidRPr="00D91F46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диалог с представителите на местната власт.</w:t>
      </w:r>
    </w:p>
    <w:p w:rsidR="00E202B9" w:rsidRPr="00D91F46" w:rsidRDefault="00D91F46" w:rsidP="00D91F4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="00E202B9"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Осигуряване на подкрепяща среда за младежките организации и популяризиране на ползи от тяхната работа са част от общинската политика чрез добри практики и доброволчески инициативи, с цел привличане интереса на младите хора. </w:t>
      </w:r>
    </w:p>
    <w:p w:rsidR="0055300E" w:rsidRDefault="0055300E" w:rsidP="00D91F46">
      <w:pPr>
        <w:spacing w:after="160"/>
        <w:contextualSpacing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ab/>
        <w:t xml:space="preserve">Насърчаването на млади хора, включително ученици за активно гражданско  участие на местно ниво се отбелязва с дейности на тема „дни на отворените врати“ с цел пряко участие в реална работна среда. По повод Ден на българската община </w:t>
      </w:r>
      <w:r w:rsidR="00006CB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-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12 октомври тази кампания се провежда в общинска администрация с участие на учени</w:t>
      </w:r>
      <w:r w:rsidR="00006CB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ци от гимназиален етап.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Ученици от СУ „Васил Левски“ гр. Крумовград участваха в  реална работна среда в общинска администрация като бяха запознати с процеса на работа в отделните структури на администрацията.</w:t>
      </w:r>
    </w:p>
    <w:p w:rsidR="00D91F46" w:rsidRDefault="00A03E7B" w:rsidP="00D91F46">
      <w:pPr>
        <w:spacing w:after="160"/>
        <w:contextualSpacing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ab/>
        <w:t>Участието в</w:t>
      </w:r>
      <w:r w:rsidR="00CF2C5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местното самоуправление в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структурата на Общински съвет е пример за конкурентоспособно участие на младите хора в процеса на взимане на решения за местното развитие.</w:t>
      </w:r>
      <w:bookmarkStart w:id="18" w:name="_Toc134958723"/>
    </w:p>
    <w:p w:rsidR="00D91F46" w:rsidRDefault="00D91F46" w:rsidP="00D91F46">
      <w:pPr>
        <w:spacing w:after="160"/>
        <w:contextualSpacing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E202B9" w:rsidRPr="00D91F46" w:rsidRDefault="00E202B9" w:rsidP="00D91F46">
      <w:pPr>
        <w:spacing w:after="160"/>
        <w:contextualSpacing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E202B9"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>3.</w:t>
      </w:r>
      <w:r w:rsidRPr="00E202B9"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ab/>
      </w:r>
      <w:bookmarkStart w:id="19" w:name="_Hlk134955553"/>
      <w:r w:rsidRPr="00E202B9"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>Насърчаване на социалното включване на младите хора от уязвими групи</w:t>
      </w:r>
      <w:bookmarkEnd w:id="18"/>
      <w:r w:rsidRPr="00E202B9"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>.</w:t>
      </w:r>
    </w:p>
    <w:p w:rsidR="00E202B9" w:rsidRPr="00E14277" w:rsidRDefault="00E202B9" w:rsidP="00E202B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bookmarkEnd w:id="19"/>
      <w:r w:rsidRPr="00E1427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Превенцията на социалното изключване на млади хора в неравностойно положение се реализират чрез социалните услуги в общината.</w:t>
      </w:r>
    </w:p>
    <w:p w:rsidR="00CE4DEE" w:rsidRDefault="00E202B9" w:rsidP="00CE4DEE">
      <w:pPr>
        <w:spacing w:after="0"/>
        <w:ind w:left="23" w:right="23" w:firstLine="685"/>
        <w:jc w:val="both"/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</w:pPr>
      <w:r w:rsidRPr="00E202B9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lastRenderedPageBreak/>
        <w:t>Комплекс за социални услуги за деца и семейства е социална услуга в общността в обхвата, на която попадат деца и младежи до 18 г</w:t>
      </w:r>
      <w:r w:rsidR="001A43A5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>. с предприета мярка за закрила.</w:t>
      </w:r>
    </w:p>
    <w:p w:rsidR="001A43A5" w:rsidRPr="00CE4DEE" w:rsidRDefault="001A43A5" w:rsidP="00CE4DEE">
      <w:pPr>
        <w:spacing w:after="0"/>
        <w:ind w:left="23" w:right="23" w:firstLine="685"/>
        <w:jc w:val="both"/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Център за настаняване от семеен тип /ЦНСТ/</w:t>
      </w:r>
      <w:r w:rsidRPr="00F858F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 социална услуга, която предоставя необходимите условия за осигуряване на </w:t>
      </w:r>
      <w:r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>основните жизнени потребности  на деца и младежи с мярка за закрила</w:t>
      </w:r>
      <w:r w:rsidR="00006CB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Pr="00E202B9">
        <w:rPr>
          <w:rFonts w:ascii="Times New Roman" w:eastAsia="Calibri" w:hAnsi="Times New Roman" w:cs="Times New Roman"/>
          <w:i/>
          <w:sz w:val="24"/>
          <w:szCs w:val="24"/>
          <w:lang w:val="bg-BG"/>
        </w:rPr>
        <w:t>(потребностите от храна, облекло, сигурност, безопасност, закрила)</w:t>
      </w:r>
      <w:r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>, грижи за здравето, осигуряване на психологична подкрепа и психологично консултиране, съобразно индивидуалните потребности.</w:t>
      </w:r>
      <w:r w:rsidR="003B173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Младежите настанени в социалната услуга са 4 младежи над 15 годишна възраст.</w:t>
      </w:r>
    </w:p>
    <w:p w:rsidR="00E202B9" w:rsidRPr="00E202B9" w:rsidRDefault="00E202B9" w:rsidP="00E202B9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Социалните услуги в Община Крумовград в обхвата на които попадат и лица до 29 години са:</w:t>
      </w:r>
    </w:p>
    <w:p w:rsidR="008E1CDA" w:rsidRDefault="00E202B9" w:rsidP="001C20B2">
      <w:pPr>
        <w:shd w:val="clear" w:color="auto" w:fill="FFFFFF"/>
        <w:spacing w:before="15" w:after="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1C20B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1C20B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8E1CDA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Услуга „Личен асистент</w:t>
      </w:r>
      <w:r w:rsidRPr="001C20B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“ по Механизма лична помощ  е насочена към л</w:t>
      </w:r>
      <w:r w:rsidR="001C20B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ица с право на чужда помощ</w:t>
      </w:r>
      <w:r w:rsidR="008E1CDA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и </w:t>
      </w:r>
      <w:r w:rsidRPr="008E1CDA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bg-BG"/>
        </w:rPr>
        <w:t>Асистентска</w:t>
      </w:r>
      <w:r w:rsidRPr="008E1CDA">
        <w:rPr>
          <w:rFonts w:ascii="Times New Roman" w:eastAsia="Times New Roman" w:hAnsi="Times New Roman" w:cs="Times New Roman"/>
          <w:b/>
          <w:spacing w:val="8"/>
          <w:sz w:val="24"/>
          <w:szCs w:val="24"/>
          <w:lang w:val="bg-BG"/>
        </w:rPr>
        <w:t xml:space="preserve"> </w:t>
      </w:r>
      <w:r w:rsidRPr="008E1CDA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bg-BG"/>
        </w:rPr>
        <w:t xml:space="preserve">подкрепа </w:t>
      </w:r>
      <w:r w:rsidRPr="001C20B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- </w:t>
      </w:r>
      <w:r w:rsidRPr="001C20B2">
        <w:rPr>
          <w:rFonts w:ascii="Times New Roman" w:eastAsia="Times New Roman" w:hAnsi="Times New Roman" w:cs="Times New Roman"/>
          <w:sz w:val="24"/>
          <w:szCs w:val="24"/>
          <w:lang w:val="bg-BG"/>
        </w:rPr>
        <w:t>социална услуга, която включва подкрепа</w:t>
      </w:r>
      <w:r w:rsidR="008E1CD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от асистент за</w:t>
      </w:r>
      <w:r w:rsidR="001C20B2" w:rsidRPr="001C20B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самообслужване</w:t>
      </w:r>
      <w:r w:rsidRPr="001C20B2">
        <w:rPr>
          <w:rFonts w:ascii="Times New Roman" w:eastAsia="Times New Roman" w:hAnsi="Times New Roman" w:cs="Times New Roman"/>
          <w:sz w:val="24"/>
          <w:szCs w:val="24"/>
          <w:lang w:val="bg-BG"/>
        </w:rPr>
        <w:t>, изпълнение на е</w:t>
      </w:r>
      <w:r w:rsidR="001C20B2" w:rsidRPr="001C20B2">
        <w:rPr>
          <w:rFonts w:ascii="Times New Roman" w:eastAsia="Times New Roman" w:hAnsi="Times New Roman" w:cs="Times New Roman"/>
          <w:sz w:val="24"/>
          <w:szCs w:val="24"/>
          <w:lang w:val="bg-BG"/>
        </w:rPr>
        <w:t>жедневни и домакински дейности.</w:t>
      </w:r>
      <w:r w:rsidR="008E1CDA" w:rsidRPr="008E1CD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8E1CDA" w:rsidRPr="001C20B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Лица до 29 годишна възраст попадат в обхвата н</w:t>
      </w:r>
      <w:r w:rsidR="008E1CD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а услугите и </w:t>
      </w:r>
      <w:r w:rsidR="008E1CDA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като потребители и като заети.</w:t>
      </w:r>
      <w:r w:rsidR="000E76B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В обхвата на услугите са наети 13 лични асистенти, лица до 29 години.</w:t>
      </w:r>
    </w:p>
    <w:p w:rsidR="00E202B9" w:rsidRDefault="008E1CDA" w:rsidP="001A43A5">
      <w:pPr>
        <w:shd w:val="clear" w:color="auto" w:fill="FFFFFF"/>
        <w:spacing w:before="15" w:after="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 w:rsidR="00E202B9" w:rsidRPr="008E1CD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Обществена</w:t>
      </w:r>
      <w:r w:rsidR="00E202B9" w:rsidRPr="008E1CDA">
        <w:rPr>
          <w:rFonts w:ascii="Times New Roman" w:eastAsia="Times New Roman" w:hAnsi="Times New Roman" w:cs="Times New Roman"/>
          <w:b/>
          <w:spacing w:val="-13"/>
          <w:sz w:val="24"/>
          <w:szCs w:val="24"/>
          <w:lang w:val="bg-BG"/>
        </w:rPr>
        <w:t xml:space="preserve"> </w:t>
      </w:r>
      <w:r w:rsidR="00E202B9" w:rsidRPr="008E1CD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трапезария</w:t>
      </w:r>
      <w:r w:rsidR="001C20B2" w:rsidRPr="008E1CD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="001C20B2" w:rsidRPr="008E1CDA">
        <w:rPr>
          <w:rFonts w:ascii="Times New Roman" w:eastAsia="Times New Roman" w:hAnsi="Times New Roman" w:cs="Times New Roman"/>
          <w:b/>
          <w:spacing w:val="-12"/>
          <w:sz w:val="24"/>
          <w:szCs w:val="24"/>
          <w:lang w:val="bg-BG"/>
        </w:rPr>
        <w:t xml:space="preserve">и  </w:t>
      </w:r>
      <w:r w:rsidR="00E202B9" w:rsidRPr="008E1CD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топъл обяд</w:t>
      </w:r>
      <w:r w:rsidR="00E202B9" w:rsidRPr="001C20B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1C20B2" w:rsidRPr="001C20B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– </w:t>
      </w:r>
      <w:r w:rsidR="00E202B9" w:rsidRPr="001C20B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предоставяне</w:t>
      </w:r>
      <w:r w:rsidR="001C20B2" w:rsidRPr="001C20B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E202B9" w:rsidRPr="001C20B2">
        <w:rPr>
          <w:rFonts w:ascii="Times New Roman" w:eastAsia="Times New Roman" w:hAnsi="Times New Roman" w:cs="Times New Roman"/>
          <w:spacing w:val="-50"/>
          <w:sz w:val="24"/>
          <w:szCs w:val="24"/>
          <w:lang w:val="bg-BG"/>
        </w:rPr>
        <w:t xml:space="preserve"> </w:t>
      </w:r>
      <w:r w:rsidR="00E202B9" w:rsidRPr="001C20B2">
        <w:rPr>
          <w:rFonts w:ascii="Times New Roman" w:eastAsia="Times New Roman" w:hAnsi="Times New Roman" w:cs="Times New Roman"/>
          <w:spacing w:val="-6"/>
          <w:sz w:val="24"/>
          <w:szCs w:val="24"/>
          <w:lang w:val="bg-BG"/>
        </w:rPr>
        <w:t xml:space="preserve">на </w:t>
      </w:r>
      <w:r w:rsidR="00E202B9" w:rsidRPr="001C20B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безплатен</w:t>
      </w:r>
      <w:r w:rsidR="003E007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E202B9" w:rsidRPr="001C20B2">
        <w:rPr>
          <w:rFonts w:ascii="Times New Roman" w:eastAsia="Times New Roman" w:hAnsi="Times New Roman" w:cs="Times New Roman"/>
          <w:spacing w:val="-4"/>
          <w:sz w:val="24"/>
          <w:szCs w:val="24"/>
          <w:lang w:val="bg-BG"/>
        </w:rPr>
        <w:t>обяд</w:t>
      </w:r>
      <w:r w:rsidR="001C20B2" w:rsidRPr="001C20B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E202B9" w:rsidRPr="001C20B2">
        <w:rPr>
          <w:rFonts w:ascii="Times New Roman" w:eastAsia="Times New Roman" w:hAnsi="Times New Roman" w:cs="Times New Roman"/>
          <w:sz w:val="24"/>
          <w:szCs w:val="24"/>
          <w:lang w:val="bg-BG"/>
        </w:rPr>
        <w:t>за задоволяване на потребностите</w:t>
      </w:r>
      <w:r w:rsidR="00E202B9" w:rsidRPr="001C20B2">
        <w:rPr>
          <w:rFonts w:ascii="Times New Roman" w:eastAsia="Times New Roman" w:hAnsi="Times New Roman" w:cs="Times New Roman"/>
          <w:spacing w:val="34"/>
          <w:sz w:val="24"/>
          <w:szCs w:val="24"/>
          <w:lang w:val="bg-BG"/>
        </w:rPr>
        <w:t xml:space="preserve"> </w:t>
      </w:r>
      <w:r w:rsidR="00E202B9" w:rsidRPr="001C20B2">
        <w:rPr>
          <w:rFonts w:ascii="Times New Roman" w:eastAsia="Times New Roman" w:hAnsi="Times New Roman" w:cs="Times New Roman"/>
          <w:sz w:val="24"/>
          <w:szCs w:val="24"/>
          <w:lang w:val="bg-BG"/>
        </w:rPr>
        <w:t>от</w:t>
      </w:r>
      <w:r w:rsidR="00E202B9" w:rsidRPr="001C20B2">
        <w:rPr>
          <w:rFonts w:ascii="Times New Roman" w:eastAsia="Times New Roman" w:hAnsi="Times New Roman" w:cs="Times New Roman"/>
          <w:spacing w:val="34"/>
          <w:sz w:val="24"/>
          <w:szCs w:val="24"/>
          <w:lang w:val="bg-BG"/>
        </w:rPr>
        <w:t xml:space="preserve"> </w:t>
      </w:r>
      <w:r w:rsidR="00E202B9" w:rsidRPr="001C20B2">
        <w:rPr>
          <w:rFonts w:ascii="Times New Roman" w:eastAsia="Times New Roman" w:hAnsi="Times New Roman" w:cs="Times New Roman"/>
          <w:sz w:val="24"/>
          <w:szCs w:val="24"/>
          <w:lang w:val="bg-BG"/>
        </w:rPr>
        <w:t>храна</w:t>
      </w:r>
      <w:r w:rsidR="00E202B9" w:rsidRPr="001C20B2">
        <w:rPr>
          <w:rFonts w:ascii="Times New Roman" w:eastAsia="Times New Roman" w:hAnsi="Times New Roman" w:cs="Times New Roman"/>
          <w:spacing w:val="33"/>
          <w:sz w:val="24"/>
          <w:szCs w:val="24"/>
          <w:lang w:val="bg-BG"/>
        </w:rPr>
        <w:t xml:space="preserve"> </w:t>
      </w:r>
      <w:r w:rsidR="00E202B9" w:rsidRPr="001C20B2">
        <w:rPr>
          <w:rFonts w:ascii="Times New Roman" w:eastAsia="Times New Roman" w:hAnsi="Times New Roman" w:cs="Times New Roman"/>
          <w:sz w:val="24"/>
          <w:szCs w:val="24"/>
          <w:lang w:val="bg-BG"/>
        </w:rPr>
        <w:t>за</w:t>
      </w:r>
      <w:r w:rsidR="00E202B9" w:rsidRPr="001C20B2">
        <w:rPr>
          <w:rFonts w:ascii="Times New Roman" w:eastAsia="Times New Roman" w:hAnsi="Times New Roman" w:cs="Times New Roman"/>
          <w:spacing w:val="35"/>
          <w:sz w:val="24"/>
          <w:szCs w:val="24"/>
          <w:lang w:val="bg-BG"/>
        </w:rPr>
        <w:t xml:space="preserve"> </w:t>
      </w:r>
      <w:r w:rsidR="00E202B9" w:rsidRPr="001C20B2">
        <w:rPr>
          <w:rFonts w:ascii="Times New Roman" w:eastAsia="Times New Roman" w:hAnsi="Times New Roman" w:cs="Times New Roman"/>
          <w:sz w:val="24"/>
          <w:szCs w:val="24"/>
          <w:lang w:val="bg-BG"/>
        </w:rPr>
        <w:t>хора,</w:t>
      </w:r>
      <w:r w:rsidR="00E202B9" w:rsidRPr="001C20B2">
        <w:rPr>
          <w:rFonts w:ascii="Times New Roman" w:eastAsia="Times New Roman" w:hAnsi="Times New Roman" w:cs="Times New Roman"/>
          <w:spacing w:val="33"/>
          <w:sz w:val="24"/>
          <w:szCs w:val="24"/>
          <w:lang w:val="bg-BG"/>
        </w:rPr>
        <w:t xml:space="preserve"> </w:t>
      </w:r>
      <w:r w:rsidR="00E202B9" w:rsidRPr="001C20B2">
        <w:rPr>
          <w:rFonts w:ascii="Times New Roman" w:eastAsia="Times New Roman" w:hAnsi="Times New Roman" w:cs="Times New Roman"/>
          <w:sz w:val="24"/>
          <w:szCs w:val="24"/>
          <w:lang w:val="bg-BG"/>
        </w:rPr>
        <w:t>които</w:t>
      </w:r>
      <w:r w:rsidR="00E202B9" w:rsidRPr="001C20B2">
        <w:rPr>
          <w:rFonts w:ascii="Times New Roman" w:eastAsia="Times New Roman" w:hAnsi="Times New Roman" w:cs="Times New Roman"/>
          <w:spacing w:val="35"/>
          <w:sz w:val="24"/>
          <w:szCs w:val="24"/>
          <w:lang w:val="bg-BG"/>
        </w:rPr>
        <w:t xml:space="preserve"> </w:t>
      </w:r>
      <w:r w:rsidR="00E202B9" w:rsidRPr="001C20B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не</w:t>
      </w:r>
      <w:r w:rsidR="00E202B9" w:rsidRPr="001C20B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могат</w:t>
      </w:r>
      <w:r w:rsidR="00E202B9" w:rsidRPr="001C20B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 xml:space="preserve"> </w:t>
      </w:r>
      <w:r w:rsidR="00E202B9" w:rsidRPr="001C20B2">
        <w:rPr>
          <w:rFonts w:ascii="Times New Roman" w:eastAsia="Times New Roman" w:hAnsi="Times New Roman" w:cs="Times New Roman"/>
          <w:sz w:val="24"/>
          <w:szCs w:val="24"/>
          <w:lang w:val="bg-BG"/>
        </w:rPr>
        <w:t>да</w:t>
      </w:r>
      <w:r w:rsidR="00E202B9" w:rsidRPr="001C20B2">
        <w:rPr>
          <w:rFonts w:ascii="Times New Roman" w:eastAsia="Times New Roman" w:hAnsi="Times New Roman" w:cs="Times New Roman"/>
          <w:spacing w:val="-4"/>
          <w:sz w:val="24"/>
          <w:szCs w:val="24"/>
          <w:lang w:val="bg-BG"/>
        </w:rPr>
        <w:t xml:space="preserve"> </w:t>
      </w:r>
      <w:r w:rsidR="00E202B9" w:rsidRPr="001C20B2">
        <w:rPr>
          <w:rFonts w:ascii="Times New Roman" w:eastAsia="Times New Roman" w:hAnsi="Times New Roman" w:cs="Times New Roman"/>
          <w:sz w:val="24"/>
          <w:szCs w:val="24"/>
          <w:lang w:val="bg-BG"/>
        </w:rPr>
        <w:t>си</w:t>
      </w:r>
      <w:r w:rsidR="00E202B9" w:rsidRPr="001C20B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 xml:space="preserve"> </w:t>
      </w:r>
      <w:r w:rsidR="00E202B9" w:rsidRPr="001C20B2">
        <w:rPr>
          <w:rFonts w:ascii="Times New Roman" w:eastAsia="Times New Roman" w:hAnsi="Times New Roman" w:cs="Times New Roman"/>
          <w:sz w:val="24"/>
          <w:szCs w:val="24"/>
          <w:lang w:val="bg-BG"/>
        </w:rPr>
        <w:t>я</w:t>
      </w:r>
      <w:r w:rsidR="00E202B9" w:rsidRPr="001C20B2">
        <w:rPr>
          <w:rFonts w:ascii="Times New Roman" w:eastAsia="Times New Roman" w:hAnsi="Times New Roman" w:cs="Times New Roman"/>
          <w:spacing w:val="-4"/>
          <w:sz w:val="24"/>
          <w:szCs w:val="24"/>
          <w:lang w:val="bg-BG"/>
        </w:rPr>
        <w:t xml:space="preserve"> </w:t>
      </w:r>
      <w:r w:rsidR="00E202B9" w:rsidRPr="001C20B2">
        <w:rPr>
          <w:rFonts w:ascii="Times New Roman" w:eastAsia="Times New Roman" w:hAnsi="Times New Roman" w:cs="Times New Roman"/>
          <w:sz w:val="24"/>
          <w:szCs w:val="24"/>
          <w:lang w:val="bg-BG"/>
        </w:rPr>
        <w:t>осигурява</w:t>
      </w:r>
      <w:r w:rsidR="00F6406C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1A43A5" w:rsidRPr="001A43A5" w:rsidRDefault="001A43A5" w:rsidP="001A43A5">
      <w:pPr>
        <w:shd w:val="clear" w:color="auto" w:fill="FFFFFF"/>
        <w:spacing w:before="15" w:after="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:rsidR="00E202B9" w:rsidRPr="00E202B9" w:rsidRDefault="00E202B9" w:rsidP="00BD7584">
      <w:pPr>
        <w:keepNext/>
        <w:keepLines/>
        <w:spacing w:before="40" w:after="160" w:line="259" w:lineRule="auto"/>
        <w:jc w:val="both"/>
        <w:outlineLvl w:val="1"/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</w:pPr>
      <w:bookmarkStart w:id="20" w:name="_Toc134958724"/>
      <w:r w:rsidRPr="00E202B9"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>4.</w:t>
      </w:r>
      <w:r w:rsidRPr="00E202B9"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ab/>
        <w:t>Насърчаване на толерантност и ненасилие, превенция на агресия сред младите хора, включително и в онлайн пространствата</w:t>
      </w:r>
      <w:bookmarkEnd w:id="20"/>
      <w:r w:rsidRPr="00E202B9"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>.</w:t>
      </w:r>
    </w:p>
    <w:p w:rsidR="00E202B9" w:rsidRPr="00E202B9" w:rsidRDefault="00E202B9" w:rsidP="00E202B9">
      <w:p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ab/>
        <w:t>Информационни кампании и инициативи за насочване вниманието към проблемите на нетолерантността и агресията сред учениците се провеждат във всички училища ежегодно. Тематични прояви се провеждат в училища с ученици, които дейности се отразяват в местни и регионални медии за повишаване</w:t>
      </w:r>
      <w:r w:rsidR="00F6406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>чувствителността на обществото към темата за агресия и насилие сред младите хора.</w:t>
      </w:r>
    </w:p>
    <w:p w:rsidR="00E202B9" w:rsidRPr="00E202B9" w:rsidRDefault="00E202B9" w:rsidP="00E202B9">
      <w:p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ab/>
        <w:t>Такива инициативи са:</w:t>
      </w:r>
    </w:p>
    <w:p w:rsidR="00E202B9" w:rsidRPr="00E202B9" w:rsidRDefault="00896B50" w:rsidP="00E202B9">
      <w:p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ab/>
        <w:t xml:space="preserve">- </w:t>
      </w:r>
      <w:r w:rsidR="00E202B9"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>Отбелязване на Деня на розовата фланела  приз м. февруари за неприемането на тормоза и насилието в училище. Повишаване на толерантното отношение между различните в училищна среда и елиминиране на всякакви форми на агресия. Деня се отбелязва ежегодно във всички училища с изработване на постери и плакати с послания против агресията и насилието  в училище и извън нея.</w:t>
      </w:r>
    </w:p>
    <w:p w:rsidR="00E202B9" w:rsidRPr="00E202B9" w:rsidRDefault="00E202B9" w:rsidP="00E202B9">
      <w:p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ab/>
        <w:t>- Отбелязване на международен ден за безопа</w:t>
      </w:r>
      <w:r w:rsidR="00861E0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сен интернет през м. февруари. </w:t>
      </w:r>
      <w:r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Училищата в общината инициират различни дейности за повишаване информирането на учениците за безопасно използване на интернет и онлайн тормоза. </w:t>
      </w:r>
      <w:bookmarkStart w:id="21" w:name="_Toc134958725"/>
    </w:p>
    <w:p w:rsidR="00E202B9" w:rsidRPr="00E202B9" w:rsidRDefault="00E202B9" w:rsidP="00E202B9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>Местната комисия</w:t>
      </w:r>
      <w:r w:rsidRPr="00E202B9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r w:rsidRPr="00E202B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за борба срещу противообществените прояви на малолетните и непълнолетните при община Крумовград </w:t>
      </w:r>
      <w:r w:rsidR="00896B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>/МКБППМН/ действаща структура в превенция на противообществените прояви сред подрастващи.</w:t>
      </w:r>
      <w:r w:rsidR="00F640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 </w:t>
      </w:r>
      <w:r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Комисията работи активно в привличането на млади хора за реализиране на</w:t>
      </w:r>
      <w:r w:rsidR="00F6406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превантивни дейности и мероприятия за ограничаване на детската престъпност. </w:t>
      </w:r>
    </w:p>
    <w:p w:rsidR="00E202B9" w:rsidRPr="00E202B9" w:rsidRDefault="00E202B9" w:rsidP="00E202B9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</w:pPr>
      <w:r w:rsidRPr="00E202B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ab/>
        <w:t xml:space="preserve">Реализирани са следните дейности: </w:t>
      </w:r>
    </w:p>
    <w:p w:rsidR="00E202B9" w:rsidRPr="00E202B9" w:rsidRDefault="00E202B9" w:rsidP="00E202B9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</w:pPr>
      <w:r w:rsidRPr="00E202B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lastRenderedPageBreak/>
        <w:tab/>
        <w:t xml:space="preserve">- </w:t>
      </w:r>
      <w:r w:rsidRPr="00E202B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ab/>
        <w:t xml:space="preserve">Отбелязване на международен ден за безопасен интернет с конкурс за </w:t>
      </w:r>
      <w:r w:rsidR="00FB281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рисунка </w:t>
      </w:r>
      <w:r w:rsidR="00C94BB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 против  онлайн тормоза;</w:t>
      </w:r>
    </w:p>
    <w:p w:rsidR="00E202B9" w:rsidRPr="00E202B9" w:rsidRDefault="00570DF8" w:rsidP="00E202B9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ab/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ab/>
      </w:r>
      <w:r w:rsidR="00445C3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>Информационни кампании</w:t>
      </w:r>
      <w:r w:rsidR="00E202B9" w:rsidRPr="00E202B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 </w:t>
      </w:r>
      <w:r w:rsidR="00445C3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за </w:t>
      </w:r>
      <w:r w:rsidR="00E202B9" w:rsidRPr="00E202B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безопасното движение по пътищата и спазване на правилата за </w:t>
      </w:r>
      <w:r w:rsidR="00C94BB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>управление на превозни средства;</w:t>
      </w:r>
    </w:p>
    <w:p w:rsidR="00E202B9" w:rsidRDefault="00E202B9" w:rsidP="00E202B9">
      <w:p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 xml:space="preserve">- </w:t>
      </w:r>
      <w:r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="00C94BB9">
        <w:rPr>
          <w:rFonts w:ascii="Times New Roman" w:eastAsia="Calibri" w:hAnsi="Times New Roman" w:cs="Times New Roman"/>
          <w:sz w:val="24"/>
          <w:szCs w:val="24"/>
          <w:lang w:val="bg-BG"/>
        </w:rPr>
        <w:t>Съвместни инициативи с младежк</w:t>
      </w:r>
      <w:r w:rsidR="003E26E3">
        <w:rPr>
          <w:rFonts w:ascii="Times New Roman" w:eastAsia="Calibri" w:hAnsi="Times New Roman" w:cs="Times New Roman"/>
          <w:sz w:val="24"/>
          <w:szCs w:val="24"/>
          <w:lang w:val="bg-BG"/>
        </w:rPr>
        <w:t>ата структура на БЧК Крумовград;</w:t>
      </w:r>
    </w:p>
    <w:p w:rsidR="003E26E3" w:rsidRDefault="003E26E3" w:rsidP="00E202B9">
      <w:p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ab/>
        <w:t xml:space="preserve">-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ab/>
        <w:t>Срещи на Инспектор Детска педагогическа стая с ученици и провеждане на беседи в училищата.</w:t>
      </w:r>
    </w:p>
    <w:p w:rsidR="003A3453" w:rsidRPr="00896B50" w:rsidRDefault="003A3453" w:rsidP="00E202B9">
      <w:pPr>
        <w:spacing w:after="0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bg-BG" w:eastAsia="bg-BG"/>
        </w:rPr>
      </w:pPr>
    </w:p>
    <w:p w:rsidR="00E202B9" w:rsidRPr="00004DC7" w:rsidRDefault="00E202B9" w:rsidP="00221B4F">
      <w:pPr>
        <w:keepNext/>
        <w:keepLines/>
        <w:spacing w:before="40" w:after="160" w:line="259" w:lineRule="auto"/>
        <w:jc w:val="both"/>
        <w:outlineLvl w:val="1"/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</w:pPr>
      <w:r w:rsidRPr="00004DC7"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>5.</w:t>
      </w:r>
      <w:r w:rsidRPr="00004DC7"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ab/>
        <w:t>Насърчаване на културата и творчеството сред младите хора</w:t>
      </w:r>
      <w:bookmarkEnd w:id="21"/>
      <w:r w:rsidR="00252FC0"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>.</w:t>
      </w:r>
    </w:p>
    <w:p w:rsidR="009E5F82" w:rsidRDefault="00E202B9" w:rsidP="00252FC0">
      <w:pPr>
        <w:spacing w:after="0"/>
        <w:ind w:right="2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 xml:space="preserve">Център подкрепа на личностното развитие </w:t>
      </w:r>
      <w:r w:rsidR="00F6406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-</w:t>
      </w:r>
      <w:r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Общински детски комплекс </w:t>
      </w:r>
      <w:r w:rsidR="00F858F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гр. Крумовград </w:t>
      </w:r>
      <w:r w:rsidR="00627CF0" w:rsidRPr="0074742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обхваща дейности </w:t>
      </w:r>
      <w:r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 </w:t>
      </w:r>
      <w:r w:rsidR="00627CF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творческа </w:t>
      </w:r>
      <w:r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изява на деца и младежи на </w:t>
      </w:r>
      <w:r w:rsidR="0074742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общински, областни, национални </w:t>
      </w:r>
      <w:r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форуми и фестивали. </w:t>
      </w:r>
      <w:r w:rsidR="009E5F82"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Пример за развитие на междукултурния диалог е съборът на народното творчество, организиран ежегодно по културния календар на общината. Събитието осигурява изяви на различни фолклорни групи и самодейци с участието на млади хора и възрастни, обединени от чувството да съхранят традициите и предадат на поколенията мултикултурното многообразие на родния край.</w:t>
      </w:r>
    </w:p>
    <w:p w:rsidR="00252FC0" w:rsidRDefault="009E5F82" w:rsidP="00252FC0">
      <w:pPr>
        <w:spacing w:after="0"/>
        <w:ind w:right="2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="00E202B9"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Дейността на центъра е важен принос за развиване на междукултурния диалог на младите хора.</w:t>
      </w:r>
      <w:r w:rsidR="00E202B9" w:rsidRPr="00E202B9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 xml:space="preserve"> </w:t>
      </w:r>
      <w:r w:rsidR="00E202B9"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подкрепа на дейността на ЦПЛР-Общински детски комплекс е участието в международни екоф</w:t>
      </w:r>
      <w:r w:rsidR="00252FC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оруми и международни фестивали</w:t>
      </w:r>
      <w:r w:rsidR="00E202B9"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252FC0"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групите</w:t>
      </w:r>
      <w:r w:rsidR="00252FC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б</w:t>
      </w:r>
      <w:r w:rsidR="00252FC0" w:rsidRPr="00252FC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ългарски народ</w:t>
      </w:r>
      <w:r w:rsidR="00252FC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ни танци и традиции „Силивряче“</w:t>
      </w:r>
      <w:r w:rsidR="00F6406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</w:t>
      </w:r>
      <w:r w:rsidR="00252FC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</w:t>
      </w:r>
      <w:r w:rsidR="00252FC0" w:rsidRPr="00252FC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урски народни танци и традиции „Ачелия“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:</w:t>
      </w:r>
    </w:p>
    <w:p w:rsidR="002D4DDE" w:rsidRDefault="009E5F82" w:rsidP="002D4DDE">
      <w:pPr>
        <w:pStyle w:val="a7"/>
        <w:numPr>
          <w:ilvl w:val="0"/>
          <w:numId w:val="19"/>
        </w:numPr>
        <w:spacing w:after="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 w:rsidRPr="00F53620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Концерт на танцовите състави по програма на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„Ден на народното творчество“, „Великденски празници“, Отбелязване на </w:t>
      </w:r>
      <w:r w:rsidR="00F6406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„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Рамазан Байрам“, </w:t>
      </w:r>
      <w:r w:rsidRPr="00F53620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„Среща на крумовграчани от близо и далеч“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, „Коледни и новогодишни празници“</w:t>
      </w:r>
      <w:r w:rsidR="00F6406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и др.</w:t>
      </w:r>
    </w:p>
    <w:p w:rsidR="000F72FA" w:rsidRDefault="002D4DDE" w:rsidP="000F72FA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ab/>
      </w:r>
      <w:r w:rsidR="00AA6D46" w:rsidRPr="002D4DD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Насърчаване към творчество са групите - Т</w:t>
      </w:r>
      <w:r w:rsidR="00252FC0" w:rsidRPr="002D4DD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ворческа работилница „Сръчни ръце“ </w:t>
      </w:r>
      <w:r w:rsidR="00AA6D46" w:rsidRPr="002D4DD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 </w:t>
      </w:r>
      <w:r w:rsidR="00252FC0" w:rsidRPr="002D4DD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Изобразително и приложно изкуство</w:t>
      </w:r>
      <w:r w:rsidR="00861E06" w:rsidRPr="002D4DD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:rsidR="00E202B9" w:rsidRPr="000F72FA" w:rsidRDefault="000F72FA" w:rsidP="000F72FA">
      <w:pPr>
        <w:pStyle w:val="a7"/>
        <w:spacing w:after="0"/>
        <w:ind w:left="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="009E5F82" w:rsidRPr="009E5F82">
        <w:rPr>
          <w:rFonts w:ascii="Times New Roman" w:eastAsia="Times New Roman" w:hAnsi="Times New Roman" w:cs="Times New Roman"/>
          <w:sz w:val="24"/>
          <w:szCs w:val="24"/>
          <w:lang w:val="bg-BG"/>
        </w:rPr>
        <w:t>Национална програма „Заедно в изкуствата и спорта“, модул 2 „</w:t>
      </w:r>
      <w:r w:rsidR="009E5F82">
        <w:rPr>
          <w:rFonts w:ascii="Times New Roman" w:eastAsia="Times New Roman" w:hAnsi="Times New Roman" w:cs="Times New Roman"/>
          <w:sz w:val="24"/>
          <w:szCs w:val="24"/>
          <w:lang w:val="bg-BG"/>
        </w:rPr>
        <w:t>Изкуства“</w:t>
      </w:r>
      <w:r w:rsidR="009E5F82" w:rsidRPr="009E5F8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9E5F8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са организирани изяви на ученици с концертна програма на ученици от училищата развиващи дейност по програмата. </w:t>
      </w:r>
      <w:r w:rsidR="009E5F82" w:rsidRPr="009E5F82">
        <w:rPr>
          <w:rFonts w:ascii="Times New Roman" w:eastAsia="Times New Roman" w:hAnsi="Times New Roman" w:cs="Times New Roman"/>
          <w:sz w:val="24"/>
          <w:szCs w:val="24"/>
          <w:lang w:val="bg-BG"/>
        </w:rPr>
        <w:t>По тази национална програма</w:t>
      </w:r>
      <w:r w:rsidR="00F6406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9E5F82" w:rsidRPr="009E5F82">
        <w:rPr>
          <w:rFonts w:ascii="Times New Roman" w:eastAsia="Times New Roman" w:hAnsi="Times New Roman" w:cs="Times New Roman"/>
          <w:sz w:val="24"/>
          <w:szCs w:val="24"/>
          <w:lang w:val="bg-BG"/>
        </w:rPr>
        <w:t>от общинските училища на територията на общината участват СУ „Васил Левски“ Крумовград, ОУ „Васил Левски“ с. Луличка, ОУ „Христо Ботев“ с. Гулийка, ОУ "Н. Й. Вапцаров" с. Подрумче и Професионална гимназия по транспорт „Христо Смирненски“ Крумовград</w:t>
      </w:r>
      <w:r w:rsidR="009E5F82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="00A2051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По тази програма в училищата за сформирани групи по български народни танци и гру</w:t>
      </w:r>
      <w:r w:rsidR="008526D9">
        <w:rPr>
          <w:rFonts w:ascii="Times New Roman" w:eastAsia="Times New Roman" w:hAnsi="Times New Roman" w:cs="Times New Roman"/>
          <w:sz w:val="24"/>
          <w:szCs w:val="24"/>
          <w:lang w:val="bg-BG"/>
        </w:rPr>
        <w:t>пи по танцово изку</w:t>
      </w:r>
      <w:r w:rsidR="00A2051A">
        <w:rPr>
          <w:rFonts w:ascii="Times New Roman" w:eastAsia="Times New Roman" w:hAnsi="Times New Roman" w:cs="Times New Roman"/>
          <w:sz w:val="24"/>
          <w:szCs w:val="24"/>
          <w:lang w:val="bg-BG"/>
        </w:rPr>
        <w:t>ство.</w:t>
      </w:r>
    </w:p>
    <w:p w:rsidR="00520CE1" w:rsidRDefault="000F72FA" w:rsidP="009E5F82">
      <w:pPr>
        <w:spacing w:after="0"/>
        <w:ind w:firstLine="4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 w:rsidR="00520CE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Изпълнението на национални програми в училищата разгръща потенциала на младежите. </w:t>
      </w:r>
      <w:r w:rsidR="00A2051A">
        <w:rPr>
          <w:rFonts w:ascii="Times New Roman" w:eastAsia="Times New Roman" w:hAnsi="Times New Roman" w:cs="Times New Roman"/>
          <w:sz w:val="24"/>
          <w:szCs w:val="24"/>
          <w:lang w:val="bg-BG"/>
        </w:rPr>
        <w:t>В СУ „Васил Левски“ Крумовград са сформирани групи за занимания по интереси но НП</w:t>
      </w:r>
      <w:r w:rsidR="00520CE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„България – образователни маршрути“</w:t>
      </w:r>
      <w:r w:rsidR="008526D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</w:t>
      </w:r>
      <w:r w:rsidR="00520CE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„Културните, държавните и научните институции като образователна среда“</w:t>
      </w:r>
      <w:r w:rsidR="00A2051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</w:p>
    <w:p w:rsidR="006347FE" w:rsidRPr="009E5F82" w:rsidRDefault="006347FE" w:rsidP="009E5F82">
      <w:pPr>
        <w:spacing w:after="0"/>
        <w:ind w:firstLine="4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202B9" w:rsidRPr="00FC6A2E" w:rsidRDefault="00E202B9" w:rsidP="00221B4F">
      <w:pPr>
        <w:keepNext/>
        <w:keepLines/>
        <w:spacing w:before="40" w:after="160" w:line="259" w:lineRule="auto"/>
        <w:jc w:val="both"/>
        <w:outlineLvl w:val="1"/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</w:pPr>
      <w:bookmarkStart w:id="22" w:name="_Toc134958726"/>
      <w:r w:rsidRPr="00E202B9"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>6.</w:t>
      </w:r>
      <w:r w:rsidRPr="00E202B9"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ab/>
        <w:t>Засилване на чувство за принадлежността към ЕС и споделяне на европейските ценности</w:t>
      </w:r>
      <w:bookmarkEnd w:id="22"/>
      <w:r w:rsidR="00FC6A2E"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>.</w:t>
      </w:r>
    </w:p>
    <w:p w:rsidR="0054644C" w:rsidRPr="006D4408" w:rsidRDefault="001B3930" w:rsidP="001B393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</w:pPr>
      <w:proofErr w:type="spellStart"/>
      <w:r w:rsidRPr="001B3930">
        <w:rPr>
          <w:rFonts w:ascii="Times New Roman" w:hAnsi="Times New Roman" w:cs="Times New Roman"/>
          <w:sz w:val="24"/>
          <w:szCs w:val="24"/>
        </w:rPr>
        <w:t>Популяризиране</w:t>
      </w:r>
      <w:proofErr w:type="spellEnd"/>
      <w:r w:rsidRPr="001B39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393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B39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3930">
        <w:rPr>
          <w:rFonts w:ascii="Times New Roman" w:hAnsi="Times New Roman" w:cs="Times New Roman"/>
          <w:sz w:val="24"/>
          <w:szCs w:val="24"/>
        </w:rPr>
        <w:t>европейските</w:t>
      </w:r>
      <w:proofErr w:type="spellEnd"/>
      <w:r w:rsidRPr="001B39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3930">
        <w:rPr>
          <w:rFonts w:ascii="Times New Roman" w:hAnsi="Times New Roman" w:cs="Times New Roman"/>
          <w:sz w:val="24"/>
          <w:szCs w:val="24"/>
        </w:rPr>
        <w:t>ценности</w:t>
      </w:r>
      <w:proofErr w:type="spellEnd"/>
      <w:r w:rsidRPr="001B39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3930">
        <w:rPr>
          <w:rFonts w:ascii="Times New Roman" w:hAnsi="Times New Roman" w:cs="Times New Roman"/>
          <w:sz w:val="24"/>
          <w:szCs w:val="24"/>
        </w:rPr>
        <w:t>чрез</w:t>
      </w:r>
      <w:proofErr w:type="spellEnd"/>
      <w:r w:rsidRPr="001B3930">
        <w:rPr>
          <w:rFonts w:ascii="Times New Roman" w:hAnsi="Times New Roman" w:cs="Times New Roman"/>
          <w:sz w:val="24"/>
          <w:szCs w:val="24"/>
        </w:rPr>
        <w:t xml:space="preserve"> </w:t>
      </w:r>
      <w:r w:rsidRPr="001B3930">
        <w:rPr>
          <w:rFonts w:ascii="Times New Roman" w:hAnsi="Times New Roman" w:cs="Times New Roman"/>
          <w:sz w:val="24"/>
          <w:szCs w:val="24"/>
          <w:lang w:val="bg-BG"/>
        </w:rPr>
        <w:t xml:space="preserve">участия в </w:t>
      </w:r>
      <w:proofErr w:type="spellStart"/>
      <w:r w:rsidRPr="001B3930">
        <w:rPr>
          <w:rFonts w:ascii="Times New Roman" w:hAnsi="Times New Roman" w:cs="Times New Roman"/>
          <w:sz w:val="24"/>
          <w:szCs w:val="24"/>
        </w:rPr>
        <w:t>културни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и </w:t>
      </w:r>
      <w:proofErr w:type="gramStart"/>
      <w:r>
        <w:rPr>
          <w:rFonts w:ascii="Times New Roman" w:hAnsi="Times New Roman" w:cs="Times New Roman"/>
          <w:sz w:val="24"/>
          <w:szCs w:val="24"/>
          <w:lang w:val="bg-BG"/>
        </w:rPr>
        <w:t xml:space="preserve">спортни </w:t>
      </w:r>
      <w:r w:rsidRPr="001B3930">
        <w:rPr>
          <w:rFonts w:ascii="Times New Roman" w:hAnsi="Times New Roman" w:cs="Times New Roman"/>
          <w:sz w:val="24"/>
          <w:szCs w:val="24"/>
        </w:rPr>
        <w:t xml:space="preserve"> м</w:t>
      </w:r>
      <w:r w:rsidRPr="001B3930">
        <w:rPr>
          <w:rFonts w:ascii="Times New Roman" w:hAnsi="Times New Roman" w:cs="Times New Roman"/>
          <w:sz w:val="24"/>
          <w:szCs w:val="24"/>
          <w:lang w:val="bg-BG"/>
        </w:rPr>
        <w:t>е</w:t>
      </w:r>
      <w:proofErr w:type="spellStart"/>
      <w:r w:rsidRPr="001B3930">
        <w:rPr>
          <w:rFonts w:ascii="Times New Roman" w:hAnsi="Times New Roman" w:cs="Times New Roman"/>
          <w:sz w:val="24"/>
          <w:szCs w:val="24"/>
        </w:rPr>
        <w:t>роприятия</w:t>
      </w:r>
      <w:proofErr w:type="spellEnd"/>
      <w:proofErr w:type="gramEnd"/>
      <w:r w:rsidRPr="001B3930">
        <w:rPr>
          <w:rFonts w:ascii="Times New Roman" w:hAnsi="Times New Roman" w:cs="Times New Roman"/>
          <w:sz w:val="24"/>
          <w:szCs w:val="24"/>
          <w:lang w:val="bg-BG"/>
        </w:rPr>
        <w:t>, организирани от община Крумовград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 учебните заведения</w:t>
      </w:r>
      <w:r w:rsidRPr="001B3930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FC6A2E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 xml:space="preserve">Такива </w:t>
      </w:r>
      <w:r w:rsidR="00FC6A2E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lastRenderedPageBreak/>
        <w:t>събития са</w:t>
      </w:r>
      <w:r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:</w:t>
      </w:r>
      <w:r w:rsidR="00E202B9" w:rsidRPr="00E202B9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 xml:space="preserve"> Ден</w:t>
      </w:r>
      <w:r w:rsidR="00FC6A2E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я</w:t>
      </w:r>
      <w:r w:rsidR="00E202B9" w:rsidRPr="00E202B9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 xml:space="preserve"> на Европа </w:t>
      </w:r>
      <w:r w:rsidR="006347FE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-</w:t>
      </w:r>
      <w:r w:rsidR="00E202B9" w:rsidRPr="00E202B9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 xml:space="preserve"> </w:t>
      </w:r>
      <w:r w:rsidR="00FC6A2E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9 май</w:t>
      </w:r>
      <w:r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 xml:space="preserve">, </w:t>
      </w:r>
      <w:r w:rsidR="00E202B9" w:rsidRPr="00E202B9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 xml:space="preserve">Европейската седмица </w:t>
      </w:r>
      <w:r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на мобилността</w:t>
      </w:r>
      <w:r w:rsidR="006D4408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, Международен ден на младежта и др</w:t>
      </w:r>
      <w:r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.</w:t>
      </w:r>
      <w:r w:rsidR="0054644C" w:rsidRPr="0054644C">
        <w:rPr>
          <w:rFonts w:ascii="Helvetica" w:hAnsi="Helvetica"/>
          <w:color w:val="888888"/>
          <w:sz w:val="20"/>
          <w:szCs w:val="20"/>
          <w:shd w:val="clear" w:color="auto" w:fill="FFFFFF"/>
        </w:rPr>
        <w:t xml:space="preserve"> </w:t>
      </w:r>
      <w:r w:rsidR="006D4408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Организиране на събития, информационни  капмании и младежки форуми допринася за осъществяване на среща на млади хора,  възможност за младежки диалог. </w:t>
      </w:r>
    </w:p>
    <w:p w:rsidR="0054644C" w:rsidRPr="0054644C" w:rsidRDefault="0054644C" w:rsidP="006D440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</w:pPr>
      <w:r w:rsidRPr="0054644C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През изминалата година в ЦПЛР-ОДК се проведе младежки форум</w:t>
      </w:r>
      <w:r w:rsidR="006D4408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, организиран с подкрепата на община Крумовград</w:t>
      </w:r>
      <w:r w:rsidRPr="0054644C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с участието на Национален младежки форум.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Ученици от СУ „Васил Левски“ гр. Крумовград и ПГ по транспорт „Христо Смирненски“ гр. Крумовград участваха в открит диалог с представители на местната власт.</w:t>
      </w:r>
    </w:p>
    <w:p w:rsidR="0054644C" w:rsidRPr="0054644C" w:rsidRDefault="006D4408" w:rsidP="006D440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80809"/>
          <w:sz w:val="24"/>
          <w:szCs w:val="24"/>
          <w:lang w:val="bg-BG" w:eastAsia="bg-BG"/>
        </w:rPr>
        <w:tab/>
      </w:r>
      <w:r w:rsidR="0054644C" w:rsidRPr="0054644C">
        <w:rPr>
          <w:rFonts w:ascii="Times New Roman" w:eastAsia="Times New Roman" w:hAnsi="Times New Roman" w:cs="Times New Roman"/>
          <w:color w:val="080809"/>
          <w:sz w:val="24"/>
          <w:szCs w:val="24"/>
          <w:lang w:val="bg-BG" w:eastAsia="bg-BG"/>
        </w:rPr>
        <w:t>Събитието се ос</w:t>
      </w:r>
      <w:r>
        <w:rPr>
          <w:rFonts w:ascii="Times New Roman" w:eastAsia="Times New Roman" w:hAnsi="Times New Roman" w:cs="Times New Roman"/>
          <w:color w:val="080809"/>
          <w:sz w:val="24"/>
          <w:szCs w:val="24"/>
          <w:lang w:val="bg-BG" w:eastAsia="bg-BG"/>
        </w:rPr>
        <w:t xml:space="preserve">ъществи като </w:t>
      </w:r>
      <w:r w:rsidR="00D6775F">
        <w:rPr>
          <w:rFonts w:ascii="Times New Roman" w:eastAsia="Times New Roman" w:hAnsi="Times New Roman" w:cs="Times New Roman"/>
          <w:color w:val="080809"/>
          <w:sz w:val="24"/>
          <w:szCs w:val="24"/>
          <w:lang w:val="bg-BG" w:eastAsia="bg-BG"/>
        </w:rPr>
        <w:t xml:space="preserve">част от проекта </w:t>
      </w:r>
      <w:r>
        <w:rPr>
          <w:rFonts w:ascii="Times New Roman" w:eastAsia="Times New Roman" w:hAnsi="Times New Roman" w:cs="Times New Roman"/>
          <w:color w:val="080809"/>
          <w:sz w:val="24"/>
          <w:szCs w:val="24"/>
          <w:lang w:val="bg-BG" w:eastAsia="bg-BG"/>
        </w:rPr>
        <w:t>„Диалог на младежта в България</w:t>
      </w:r>
      <w:r w:rsidR="0054644C" w:rsidRPr="0054644C">
        <w:rPr>
          <w:rFonts w:ascii="Times New Roman" w:eastAsia="Times New Roman" w:hAnsi="Times New Roman" w:cs="Times New Roman"/>
          <w:color w:val="080809"/>
          <w:sz w:val="24"/>
          <w:szCs w:val="24"/>
          <w:lang w:val="bg-BG" w:eastAsia="bg-BG"/>
        </w:rPr>
        <w:t>” в изпълнение на процеса по Диалога на ЕС по въпросите за младежта, осъществяван от Национал</w:t>
      </w:r>
      <w:r>
        <w:rPr>
          <w:rFonts w:ascii="Times New Roman" w:eastAsia="Times New Roman" w:hAnsi="Times New Roman" w:cs="Times New Roman"/>
          <w:color w:val="080809"/>
          <w:sz w:val="24"/>
          <w:szCs w:val="24"/>
          <w:lang w:val="bg-BG" w:eastAsia="bg-BG"/>
        </w:rPr>
        <w:t>ен младежки форум.</w:t>
      </w:r>
    </w:p>
    <w:p w:rsidR="006D4408" w:rsidRPr="006D4408" w:rsidRDefault="006D4408" w:rsidP="006D440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val="bg-BG" w:eastAsia="bg-BG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ab/>
      </w:r>
      <w:r w:rsidRPr="006D4408">
        <w:rPr>
          <w:rFonts w:ascii="Times New Roman" w:eastAsia="Times New Roman" w:hAnsi="Times New Roman" w:cs="Times New Roman"/>
          <w:color w:val="080809"/>
          <w:sz w:val="24"/>
          <w:szCs w:val="24"/>
          <w:lang w:val="bg-BG" w:eastAsia="bg-BG"/>
        </w:rPr>
        <w:t>На срещата между младежта и местната власт в Крумовград се включиха над 40 участника, които обсъдиха проблемите в града и очертаха главни</w:t>
      </w:r>
      <w:r>
        <w:rPr>
          <w:rFonts w:ascii="Times New Roman" w:eastAsia="Times New Roman" w:hAnsi="Times New Roman" w:cs="Times New Roman"/>
          <w:color w:val="080809"/>
          <w:sz w:val="24"/>
          <w:szCs w:val="24"/>
          <w:lang w:val="bg-BG" w:eastAsia="bg-BG"/>
        </w:rPr>
        <w:t>те теми на дискусията: с</w:t>
      </w:r>
      <w:r w:rsidRPr="006D4408">
        <w:rPr>
          <w:rFonts w:ascii="Times New Roman" w:eastAsia="Times New Roman" w:hAnsi="Times New Roman" w:cs="Times New Roman"/>
          <w:color w:val="080809"/>
          <w:sz w:val="24"/>
          <w:szCs w:val="24"/>
          <w:lang w:val="bg-BG" w:eastAsia="bg-BG"/>
        </w:rPr>
        <w:t>порт и отдих</w:t>
      </w:r>
      <w:r>
        <w:rPr>
          <w:rFonts w:ascii="Times New Roman" w:eastAsia="Times New Roman" w:hAnsi="Times New Roman" w:cs="Times New Roman"/>
          <w:color w:val="080809"/>
          <w:sz w:val="24"/>
          <w:szCs w:val="24"/>
          <w:lang w:val="bg-BG" w:eastAsia="bg-BG"/>
        </w:rPr>
        <w:t>, и</w:t>
      </w:r>
      <w:r w:rsidRPr="006D4408">
        <w:rPr>
          <w:rFonts w:ascii="Times New Roman" w:eastAsia="Times New Roman" w:hAnsi="Times New Roman" w:cs="Times New Roman"/>
          <w:color w:val="080809"/>
          <w:sz w:val="24"/>
          <w:szCs w:val="24"/>
          <w:lang w:val="bg-BG" w:eastAsia="bg-BG"/>
        </w:rPr>
        <w:t>нфраструктура и транспорт</w:t>
      </w:r>
      <w:r>
        <w:rPr>
          <w:rFonts w:ascii="Times New Roman" w:eastAsia="Times New Roman" w:hAnsi="Times New Roman" w:cs="Times New Roman"/>
          <w:color w:val="080809"/>
          <w:sz w:val="24"/>
          <w:szCs w:val="24"/>
          <w:lang w:val="bg-BG" w:eastAsia="bg-BG"/>
        </w:rPr>
        <w:t>, к</w:t>
      </w:r>
      <w:r w:rsidRPr="006D4408">
        <w:rPr>
          <w:rFonts w:ascii="Times New Roman" w:eastAsia="Times New Roman" w:hAnsi="Times New Roman" w:cs="Times New Roman"/>
          <w:color w:val="080809"/>
          <w:sz w:val="24"/>
          <w:szCs w:val="24"/>
          <w:lang w:val="bg-BG" w:eastAsia="bg-BG"/>
        </w:rPr>
        <w:t>ултура</w:t>
      </w:r>
      <w:r>
        <w:rPr>
          <w:rFonts w:ascii="Times New Roman" w:eastAsia="Times New Roman" w:hAnsi="Times New Roman" w:cs="Times New Roman"/>
          <w:color w:val="080809"/>
          <w:sz w:val="24"/>
          <w:szCs w:val="24"/>
          <w:lang w:val="bg-BG" w:eastAsia="bg-BG"/>
        </w:rPr>
        <w:t xml:space="preserve"> и </w:t>
      </w:r>
      <w:r w:rsidR="00742144">
        <w:rPr>
          <w:rFonts w:ascii="Times New Roman" w:eastAsia="Times New Roman" w:hAnsi="Times New Roman" w:cs="Times New Roman"/>
          <w:color w:val="080809"/>
          <w:sz w:val="24"/>
          <w:szCs w:val="24"/>
          <w:lang w:val="bg-BG" w:eastAsia="bg-BG"/>
        </w:rPr>
        <w:t>е</w:t>
      </w:r>
      <w:r w:rsidRPr="006D4408">
        <w:rPr>
          <w:rFonts w:ascii="Times New Roman" w:eastAsia="Times New Roman" w:hAnsi="Times New Roman" w:cs="Times New Roman"/>
          <w:color w:val="080809"/>
          <w:sz w:val="24"/>
          <w:szCs w:val="24"/>
          <w:lang w:val="bg-BG" w:eastAsia="bg-BG"/>
        </w:rPr>
        <w:t>кология и туризъм</w:t>
      </w:r>
      <w:r w:rsidR="00742144">
        <w:rPr>
          <w:rFonts w:ascii="Times New Roman" w:eastAsia="Times New Roman" w:hAnsi="Times New Roman" w:cs="Times New Roman"/>
          <w:color w:val="080809"/>
          <w:sz w:val="24"/>
          <w:szCs w:val="24"/>
          <w:lang w:val="bg-BG" w:eastAsia="bg-BG"/>
        </w:rPr>
        <w:t>.</w:t>
      </w:r>
    </w:p>
    <w:p w:rsidR="006D4408" w:rsidRPr="006D4408" w:rsidRDefault="006D4408" w:rsidP="006D440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80809"/>
          <w:sz w:val="24"/>
          <w:szCs w:val="24"/>
          <w:lang w:val="bg-BG" w:eastAsia="bg-BG"/>
        </w:rPr>
        <w:tab/>
      </w:r>
      <w:r w:rsidRPr="006D4408">
        <w:rPr>
          <w:rFonts w:ascii="Times New Roman" w:eastAsia="Times New Roman" w:hAnsi="Times New Roman" w:cs="Times New Roman"/>
          <w:color w:val="080809"/>
          <w:sz w:val="24"/>
          <w:szCs w:val="24"/>
          <w:lang w:val="bg-BG" w:eastAsia="bg-BG"/>
        </w:rPr>
        <w:t>Най-често срещаните идеи за развитието на града бяха:</w:t>
      </w:r>
      <w:r>
        <w:rPr>
          <w:rFonts w:ascii="Times New Roman" w:eastAsia="Times New Roman" w:hAnsi="Times New Roman" w:cs="Times New Roman"/>
          <w:color w:val="080809"/>
          <w:sz w:val="24"/>
          <w:szCs w:val="24"/>
          <w:lang w:val="bg-BG" w:eastAsia="bg-BG"/>
        </w:rPr>
        <w:t xml:space="preserve"> </w:t>
      </w:r>
      <w:r w:rsidRPr="006D4408">
        <w:rPr>
          <w:rFonts w:ascii="Times New Roman" w:eastAsia="Times New Roman" w:hAnsi="Times New Roman" w:cs="Times New Roman"/>
          <w:color w:val="080809"/>
          <w:sz w:val="24"/>
          <w:szCs w:val="24"/>
          <w:lang w:val="bg-BG" w:eastAsia="bg-BG"/>
        </w:rPr>
        <w:t>изграждането на екопътеки и велоалеи</w:t>
      </w:r>
      <w:r>
        <w:rPr>
          <w:rFonts w:ascii="Times New Roman" w:eastAsia="Times New Roman" w:hAnsi="Times New Roman" w:cs="Times New Roman"/>
          <w:color w:val="080809"/>
          <w:sz w:val="24"/>
          <w:szCs w:val="24"/>
          <w:lang w:val="bg-BG" w:eastAsia="bg-BG"/>
        </w:rPr>
        <w:t xml:space="preserve">, </w:t>
      </w:r>
      <w:r w:rsidRPr="006D4408">
        <w:rPr>
          <w:rFonts w:ascii="Times New Roman" w:eastAsia="Times New Roman" w:hAnsi="Times New Roman" w:cs="Times New Roman"/>
          <w:color w:val="080809"/>
          <w:sz w:val="24"/>
          <w:szCs w:val="24"/>
          <w:lang w:val="bg-BG" w:eastAsia="bg-BG"/>
        </w:rPr>
        <w:t>създаването на пространства за отдих с налични атракции като билярд, бордови игри и други</w:t>
      </w:r>
      <w:r>
        <w:rPr>
          <w:rFonts w:ascii="Times New Roman" w:eastAsia="Times New Roman" w:hAnsi="Times New Roman" w:cs="Times New Roman"/>
          <w:color w:val="080809"/>
          <w:sz w:val="24"/>
          <w:szCs w:val="24"/>
          <w:lang w:val="bg-BG" w:eastAsia="bg-BG"/>
        </w:rPr>
        <w:t xml:space="preserve">, </w:t>
      </w:r>
      <w:r w:rsidRPr="006D4408">
        <w:rPr>
          <w:rFonts w:ascii="Times New Roman" w:eastAsia="Times New Roman" w:hAnsi="Times New Roman" w:cs="Times New Roman"/>
          <w:color w:val="080809"/>
          <w:sz w:val="24"/>
          <w:szCs w:val="24"/>
          <w:lang w:val="bg-BG" w:eastAsia="bg-BG"/>
        </w:rPr>
        <w:t>построяване на галерия с цел привличане на туристи</w:t>
      </w:r>
      <w:r>
        <w:rPr>
          <w:rFonts w:ascii="Times New Roman" w:eastAsia="Times New Roman" w:hAnsi="Times New Roman" w:cs="Times New Roman"/>
          <w:color w:val="080809"/>
          <w:sz w:val="24"/>
          <w:szCs w:val="24"/>
          <w:lang w:val="bg-BG" w:eastAsia="bg-BG"/>
        </w:rPr>
        <w:t xml:space="preserve">, </w:t>
      </w:r>
      <w:r w:rsidRPr="006D4408">
        <w:rPr>
          <w:rFonts w:ascii="Times New Roman" w:eastAsia="Times New Roman" w:hAnsi="Times New Roman" w:cs="Times New Roman"/>
          <w:color w:val="080809"/>
          <w:sz w:val="24"/>
          <w:szCs w:val="24"/>
          <w:lang w:val="bg-BG" w:eastAsia="bg-BG"/>
        </w:rPr>
        <w:t>подобряването на пътищата към някои села и поставяне на повече осветление из целия град</w:t>
      </w:r>
      <w:r>
        <w:rPr>
          <w:rFonts w:ascii="Times New Roman" w:eastAsia="Times New Roman" w:hAnsi="Times New Roman" w:cs="Times New Roman"/>
          <w:color w:val="080809"/>
          <w:sz w:val="24"/>
          <w:szCs w:val="24"/>
          <w:lang w:val="bg-BG" w:eastAsia="bg-BG"/>
        </w:rPr>
        <w:t xml:space="preserve">, </w:t>
      </w:r>
      <w:r w:rsidRPr="006D4408">
        <w:rPr>
          <w:rFonts w:ascii="Times New Roman" w:eastAsia="Times New Roman" w:hAnsi="Times New Roman" w:cs="Times New Roman"/>
          <w:color w:val="080809"/>
          <w:sz w:val="24"/>
          <w:szCs w:val="24"/>
          <w:lang w:val="bg-BG" w:eastAsia="bg-BG"/>
        </w:rPr>
        <w:t>откриването на повече работни места и опции за стажуване за младежи</w:t>
      </w:r>
      <w:r>
        <w:rPr>
          <w:rFonts w:ascii="Times New Roman" w:eastAsia="Times New Roman" w:hAnsi="Times New Roman" w:cs="Times New Roman"/>
          <w:color w:val="080809"/>
          <w:sz w:val="24"/>
          <w:szCs w:val="24"/>
          <w:lang w:val="bg-BG" w:eastAsia="bg-BG"/>
        </w:rPr>
        <w:t xml:space="preserve">, </w:t>
      </w:r>
      <w:r w:rsidRPr="006D4408">
        <w:rPr>
          <w:rFonts w:ascii="Times New Roman" w:eastAsia="Times New Roman" w:hAnsi="Times New Roman" w:cs="Times New Roman"/>
          <w:color w:val="080809"/>
          <w:sz w:val="24"/>
          <w:szCs w:val="24"/>
          <w:lang w:val="bg-BG" w:eastAsia="bg-BG"/>
        </w:rPr>
        <w:t>ремонтирането на общежитията в града</w:t>
      </w:r>
      <w:r>
        <w:rPr>
          <w:rFonts w:ascii="Times New Roman" w:eastAsia="Times New Roman" w:hAnsi="Times New Roman" w:cs="Times New Roman"/>
          <w:color w:val="080809"/>
          <w:sz w:val="24"/>
          <w:szCs w:val="24"/>
          <w:lang w:val="bg-BG" w:eastAsia="bg-BG"/>
        </w:rPr>
        <w:t xml:space="preserve">, </w:t>
      </w:r>
      <w:r w:rsidRPr="006D4408">
        <w:rPr>
          <w:rFonts w:ascii="Times New Roman" w:eastAsia="Times New Roman" w:hAnsi="Times New Roman" w:cs="Times New Roman"/>
          <w:color w:val="080809"/>
          <w:sz w:val="24"/>
          <w:szCs w:val="24"/>
          <w:lang w:val="bg-BG" w:eastAsia="bg-BG"/>
        </w:rPr>
        <w:t>популяризирането на природните и историческите забележителности в града</w:t>
      </w:r>
      <w:r w:rsidR="00E41F74">
        <w:rPr>
          <w:rFonts w:ascii="Times New Roman" w:eastAsia="Times New Roman" w:hAnsi="Times New Roman" w:cs="Times New Roman"/>
          <w:color w:val="080809"/>
          <w:sz w:val="24"/>
          <w:szCs w:val="24"/>
          <w:lang w:val="bg-BG" w:eastAsia="bg-BG"/>
        </w:rPr>
        <w:t>.</w:t>
      </w:r>
    </w:p>
    <w:p w:rsidR="00D270E3" w:rsidRPr="00D270E3" w:rsidRDefault="00D270E3" w:rsidP="00FC6A2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270E3" w:rsidRDefault="00E202B9" w:rsidP="00D270E3">
      <w:pPr>
        <w:keepNext/>
        <w:keepLines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</w:pPr>
      <w:bookmarkStart w:id="23" w:name="_Toc134958727"/>
      <w:r w:rsidRPr="00104FB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  <w:t>5. ИНФОРМИРАНОСТ И ДИГИТАЛНИ УМЕНИЯ</w:t>
      </w:r>
      <w:bookmarkEnd w:id="23"/>
      <w:r w:rsidR="0055061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  <w:t>.</w:t>
      </w:r>
    </w:p>
    <w:p w:rsidR="00D270E3" w:rsidRDefault="00D270E3" w:rsidP="00D270E3">
      <w:pPr>
        <w:keepNext/>
        <w:keepLines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</w:pPr>
    </w:p>
    <w:p w:rsidR="00E202B9" w:rsidRPr="00D270E3" w:rsidRDefault="00D270E3" w:rsidP="00D270E3">
      <w:pPr>
        <w:keepNext/>
        <w:keepLines/>
        <w:spacing w:after="0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  <w:tab/>
      </w:r>
      <w:r w:rsidR="00E202B9"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>Политиката за младежта улеснява предоставянето на подходяща и съобразена с младежи информация и достъп на всички младежи до нея както офлайн, така и онлайн. Политиката за младежта създава възможности за младежите да развиват компетентности за управление на информацията.</w:t>
      </w:r>
    </w:p>
    <w:p w:rsidR="00E202B9" w:rsidRDefault="00E202B9" w:rsidP="00D270E3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Информационното обслужване чрез интернет услугите е добре развита и представлява най-разпространения начин за информиране на обществеността. Основните обществени организации и структури разполагат с интернет страници за достъп и разпространени</w:t>
      </w:r>
      <w:r w:rsidR="00AD0DD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е</w:t>
      </w:r>
      <w:r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информация, която достига до широката аудитория.</w:t>
      </w:r>
    </w:p>
    <w:p w:rsidR="00110C07" w:rsidRDefault="00D64AC7" w:rsidP="00AB5F84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D64AC7">
        <w:rPr>
          <w:rFonts w:ascii="Times New Roman" w:hAnsi="Times New Roman" w:cs="Times New Roman"/>
          <w:sz w:val="24"/>
          <w:szCs w:val="24"/>
          <w:lang w:val="bg-BG"/>
        </w:rPr>
        <w:t xml:space="preserve">WiFi4EU е инициатива, ръководена от Европейската комисия, за предоставяне на обществени Wi-Fi връзки на местните общини. </w:t>
      </w:r>
      <w:r w:rsidR="00E202B9" w:rsidRPr="00E202B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Община Крумовград е </w:t>
      </w:r>
      <w:r w:rsidR="00E202B9"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сред 113 общини в страната, одобрени по програмата </w:t>
      </w:r>
      <w:r w:rsidR="00E202B9" w:rsidRPr="00E202B9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WIFI4EU</w:t>
      </w:r>
      <w:r w:rsidR="00E202B9" w:rsidRPr="00E202B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 на Европейският съюз</w:t>
      </w:r>
      <w:r w:rsidR="00E202B9"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получаване на ваучери за изграждане на безплатни високоскоростни мрежи за безжичен достъп до интернет на обществени места. </w:t>
      </w:r>
      <w:r w:rsidR="00AB5F8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>Свободен достъп до интернет в общината се предлага през последните три години в централната част на града и градски парк.</w:t>
      </w:r>
    </w:p>
    <w:p w:rsidR="00DD1F84" w:rsidRDefault="00110C07" w:rsidP="00110C0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10C0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Читалищата са средища на информация, неформално обучение и информиране на младите хора по населени места. На територията на община Крумовград функционират 12 читалища,</w:t>
      </w:r>
      <w:r w:rsidRPr="00110C0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от </w:t>
      </w:r>
      <w:proofErr w:type="spellStart"/>
      <w:r w:rsidRPr="00110C0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които</w:t>
      </w:r>
      <w:proofErr w:type="spellEnd"/>
      <w:r w:rsidRPr="00110C0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110C0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едно</w:t>
      </w:r>
      <w:proofErr w:type="spellEnd"/>
      <w:r w:rsidRPr="00110C0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в </w:t>
      </w:r>
      <w:proofErr w:type="spellStart"/>
      <w:r w:rsidRPr="00110C0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общинския</w:t>
      </w:r>
      <w:proofErr w:type="spellEnd"/>
      <w:r w:rsidRPr="00110C0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110C0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център</w:t>
      </w:r>
      <w:proofErr w:type="spellEnd"/>
      <w:r w:rsidRPr="00110C0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</w:t>
      </w:r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11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съставни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lastRenderedPageBreak/>
        <w:t>общината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села –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Аврен, Дев</w:t>
      </w:r>
      <w:r w:rsidR="006347F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силово, Гулийка, Г. Каменяне, Голяма Чинка, Малък Дев</w:t>
      </w:r>
      <w:r w:rsidR="006347F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сил, </w:t>
      </w:r>
      <w:r w:rsidRPr="00110C0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Поточница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</w:t>
      </w:r>
      <w:r w:rsidRPr="00110C0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Странджево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</w:t>
      </w:r>
      <w:r w:rsidRPr="00110C0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Токачка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</w:t>
      </w:r>
      <w:r w:rsidRPr="00110C0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Егрек</w:t>
      </w:r>
      <w:r w:rsidR="006347F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</w:t>
      </w:r>
      <w:r w:rsidRPr="00110C0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Черничево.</w:t>
      </w:r>
      <w:r w:rsidR="00DD1F8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</w:p>
    <w:p w:rsidR="00110C07" w:rsidRPr="00AB5F84" w:rsidRDefault="00DD1F84" w:rsidP="00110C0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Читалището в общинския център разполага с богат библиотечен фонд, с литература от различни области, както и компютърна зала на разположени на деца  и ученици и всички граждани с необходимост от достъп до онлайн информация.</w:t>
      </w:r>
    </w:p>
    <w:p w:rsidR="00D270E3" w:rsidRPr="00E202B9" w:rsidRDefault="002252A3" w:rsidP="002252A3">
      <w:pPr>
        <w:keepNext/>
        <w:keepLines/>
        <w:spacing w:before="40" w:after="0" w:line="259" w:lineRule="auto"/>
        <w:jc w:val="both"/>
        <w:outlineLvl w:val="1"/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</w:pPr>
      <w:bookmarkStart w:id="24" w:name="_Toc134958728"/>
      <w:bookmarkStart w:id="25" w:name="_Hlk134954597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  <w:tab/>
      </w:r>
      <w:r w:rsidR="00E202B9" w:rsidRPr="00E202B9"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>Повишаване на достъпа до неформално обучение за развитие на ключови компетентности</w:t>
      </w:r>
      <w:bookmarkEnd w:id="24"/>
      <w:r w:rsidR="009271C4"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>.</w:t>
      </w:r>
    </w:p>
    <w:p w:rsidR="00E202B9" w:rsidRPr="00E202B9" w:rsidRDefault="00F338C6" w:rsidP="00633126">
      <w:pPr>
        <w:spacing w:after="0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NewRomanPSMT" w:hAnsi="Times New Roman" w:cs="Times New Roman"/>
          <w:sz w:val="24"/>
          <w:szCs w:val="24"/>
          <w:lang w:val="bg-BG"/>
        </w:rPr>
        <w:tab/>
      </w:r>
      <w:r w:rsidR="00E202B9" w:rsidRPr="00E202B9">
        <w:rPr>
          <w:rFonts w:ascii="Times New Roman" w:eastAsia="TimesNewRomanPSMT" w:hAnsi="Times New Roman" w:cs="Times New Roman"/>
          <w:sz w:val="24"/>
          <w:szCs w:val="24"/>
          <w:lang w:val="bg-BG"/>
        </w:rPr>
        <w:t xml:space="preserve">Неформалното обучение се предоставя от </w:t>
      </w:r>
      <w:r w:rsidR="00E202B9"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 центъра за под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крепа на личностното развитие </w:t>
      </w:r>
      <w:r w:rsidR="00E202B9"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Общински детски комплекс и Самостоятелно ученическо общежитие</w:t>
      </w:r>
      <w:r w:rsidR="00E202B9" w:rsidRPr="00E202B9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9271C4" w:rsidRPr="00642598" w:rsidRDefault="00E202B9" w:rsidP="00633126">
      <w:pPr>
        <w:numPr>
          <w:ilvl w:val="0"/>
          <w:numId w:val="10"/>
        </w:numPr>
        <w:spacing w:after="0"/>
        <w:ind w:left="0" w:right="23" w:firstLine="567"/>
        <w:contextualSpacing/>
        <w:jc w:val="both"/>
        <w:rPr>
          <w:rFonts w:ascii="Times New Roman" w:eastAsia="TimesNewRomanPS-BoldMT" w:hAnsi="Times New Roman" w:cs="Times New Roman"/>
          <w:bCs/>
          <w:sz w:val="24"/>
          <w:szCs w:val="24"/>
          <w:lang w:val="bg-BG" w:eastAsia="bg-BG"/>
        </w:rPr>
      </w:pPr>
      <w:r w:rsidRPr="009271C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ЦПЛР - Общински детски комплекс гр. Крумовград</w:t>
      </w:r>
      <w:r w:rsidRPr="009271C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9271C4">
        <w:rPr>
          <w:rFonts w:ascii="Times New Roman" w:eastAsia="TimesNewRomanPS-BoldMT" w:hAnsi="Times New Roman" w:cs="Times New Roman"/>
          <w:bCs/>
          <w:sz w:val="24"/>
          <w:szCs w:val="24"/>
          <w:lang w:val="bg-BG" w:eastAsia="bg-BG"/>
        </w:rPr>
        <w:t>предлага възможно</w:t>
      </w:r>
      <w:r w:rsidR="009271C4" w:rsidRPr="009271C4">
        <w:rPr>
          <w:rFonts w:ascii="Times New Roman" w:eastAsia="TimesNewRomanPS-BoldMT" w:hAnsi="Times New Roman" w:cs="Times New Roman"/>
          <w:bCs/>
          <w:sz w:val="24"/>
          <w:szCs w:val="24"/>
          <w:lang w:val="bg-BG" w:eastAsia="bg-BG"/>
        </w:rPr>
        <w:t xml:space="preserve">сти за </w:t>
      </w:r>
      <w:r w:rsidRPr="009271C4">
        <w:rPr>
          <w:rFonts w:ascii="Times New Roman" w:eastAsia="TimesNewRomanPS-BoldMT" w:hAnsi="Times New Roman" w:cs="Times New Roman"/>
          <w:bCs/>
          <w:sz w:val="24"/>
          <w:szCs w:val="24"/>
          <w:lang w:val="bg-BG" w:eastAsia="bg-BG"/>
        </w:rPr>
        <w:t>оползотворяване на свободното време и личностната изява на децата.</w:t>
      </w:r>
      <w:r w:rsidRPr="009271C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024555">
        <w:rPr>
          <w:rFonts w:ascii="Times New Roman" w:eastAsia="TimesNewRomanPS-BoldMT" w:hAnsi="Times New Roman" w:cs="Times New Roman"/>
          <w:bCs/>
          <w:sz w:val="24"/>
          <w:szCs w:val="24"/>
          <w:lang w:val="bg-BG" w:eastAsia="bg-BG"/>
        </w:rPr>
        <w:t xml:space="preserve">В групите вземат участие около </w:t>
      </w:r>
      <w:r w:rsidR="00EB465E">
        <w:rPr>
          <w:rFonts w:ascii="Times New Roman" w:eastAsia="TimesNewRomanPS-BoldMT" w:hAnsi="Times New Roman" w:cs="Times New Roman"/>
          <w:bCs/>
          <w:sz w:val="24"/>
          <w:szCs w:val="24"/>
          <w:lang w:val="bg-BG" w:eastAsia="bg-BG"/>
        </w:rPr>
        <w:t>465 у</w:t>
      </w:r>
      <w:r w:rsidR="00024555">
        <w:rPr>
          <w:rFonts w:ascii="Times New Roman" w:eastAsia="TimesNewRomanPS-BoldMT" w:hAnsi="Times New Roman" w:cs="Times New Roman"/>
          <w:bCs/>
          <w:sz w:val="24"/>
          <w:szCs w:val="24"/>
          <w:lang w:val="bg-BG" w:eastAsia="bg-BG"/>
        </w:rPr>
        <w:t>ченика.</w:t>
      </w:r>
    </w:p>
    <w:p w:rsidR="00E202B9" w:rsidRPr="001B3930" w:rsidRDefault="00E202B9" w:rsidP="00633126">
      <w:pPr>
        <w:numPr>
          <w:ilvl w:val="0"/>
          <w:numId w:val="10"/>
        </w:numPr>
        <w:spacing w:after="0"/>
        <w:ind w:left="0" w:right="23" w:firstLine="567"/>
        <w:contextualSpacing/>
        <w:jc w:val="both"/>
        <w:rPr>
          <w:rFonts w:ascii="Times New Roman" w:eastAsia="TimesNewRomanPS-BoldMT" w:hAnsi="Times New Roman" w:cs="Times New Roman"/>
          <w:bCs/>
          <w:sz w:val="24"/>
          <w:szCs w:val="24"/>
          <w:lang w:val="bg-BG" w:eastAsia="bg-BG"/>
        </w:rPr>
      </w:pPr>
      <w:r w:rsidRPr="009271C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ЦПЛР</w:t>
      </w:r>
      <w:r w:rsidR="00E6037F" w:rsidRPr="009271C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9271C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-</w:t>
      </w:r>
      <w:r w:rsidR="00E6037F" w:rsidRPr="009271C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9271C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СУО /Самостоятелно ученическо общежитие</w:t>
      </w:r>
      <w:r w:rsidRPr="009271C4">
        <w:rPr>
          <w:rFonts w:ascii="Times New Roman" w:eastAsia="Times New Roman" w:hAnsi="Times New Roman" w:cs="Times New Roman"/>
          <w:sz w:val="24"/>
          <w:szCs w:val="24"/>
          <w:lang w:val="bg-BG"/>
        </w:rPr>
        <w:t>/ с предмет на дейности за подпомагане интелектуалното, емоционалното и физическото развитие и социалната адаптация на учениците, подпомагане професионалната насоченост и придобиването на компетентности, необходими за успешна реализация. В ЦПЛР – СУО са настанени  ученици от 8 до 12 клас от всички населени места от територията на общинат</w:t>
      </w:r>
      <w:r w:rsidR="00FF221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в две възрастови групи общо </w:t>
      </w:r>
      <w:r w:rsidR="00EB465E">
        <w:rPr>
          <w:rFonts w:ascii="Times New Roman" w:eastAsia="Times New Roman" w:hAnsi="Times New Roman" w:cs="Times New Roman"/>
          <w:sz w:val="24"/>
          <w:szCs w:val="24"/>
          <w:lang w:val="bg-BG"/>
        </w:rPr>
        <w:t>48</w:t>
      </w:r>
      <w:r w:rsidRPr="009271C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ученици.</w:t>
      </w:r>
      <w:bookmarkEnd w:id="25"/>
    </w:p>
    <w:p w:rsidR="001B3930" w:rsidRPr="00627CF0" w:rsidRDefault="001B3930" w:rsidP="001B3930">
      <w:pPr>
        <w:spacing w:after="0" w:line="259" w:lineRule="auto"/>
        <w:ind w:left="567" w:right="23"/>
        <w:contextualSpacing/>
        <w:jc w:val="both"/>
        <w:rPr>
          <w:rFonts w:ascii="Times New Roman" w:eastAsia="TimesNewRomanPS-BoldMT" w:hAnsi="Times New Roman" w:cs="Times New Roman"/>
          <w:bCs/>
          <w:sz w:val="24"/>
          <w:szCs w:val="24"/>
          <w:lang w:val="bg-BG" w:eastAsia="bg-BG"/>
        </w:rPr>
      </w:pPr>
    </w:p>
    <w:p w:rsidR="00E202B9" w:rsidRPr="00104FB6" w:rsidRDefault="00E202B9" w:rsidP="00D47ED1">
      <w:pPr>
        <w:keepNext/>
        <w:keepLines/>
        <w:spacing w:before="240" w:after="0" w:line="259" w:lineRule="auto"/>
        <w:jc w:val="both"/>
        <w:outlineLvl w:val="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</w:pPr>
      <w:bookmarkStart w:id="26" w:name="_Toc134958730"/>
      <w:r w:rsidRPr="00104FB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  <w:t>6. МЛАДЕЖКИ ОРГАНИЗАЦИИ И ОРГАНИЗАЦИИ РАБОТЕЩИ С И ЗА МЛАДИТЕ ХОРА</w:t>
      </w:r>
      <w:bookmarkEnd w:id="26"/>
      <w:r w:rsidR="00935BE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  <w:t>.</w:t>
      </w:r>
    </w:p>
    <w:p w:rsidR="00E202B9" w:rsidRPr="00104FB6" w:rsidRDefault="00E202B9" w:rsidP="00E202B9">
      <w:p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04FB6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</w:p>
    <w:p w:rsidR="00C11E84" w:rsidRPr="00D47ED1" w:rsidRDefault="00E202B9" w:rsidP="00E202B9">
      <w:pPr>
        <w:spacing w:after="0"/>
        <w:contextualSpacing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</w:pPr>
      <w:bookmarkStart w:id="27" w:name="_Toc134958731"/>
      <w:r w:rsidRPr="00E202B9"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>1.</w:t>
      </w:r>
      <w:r w:rsidRPr="00E202B9"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ab/>
        <w:t>Повишаване на качеството на неформално обучение</w:t>
      </w:r>
      <w:bookmarkEnd w:id="27"/>
      <w:r w:rsidR="00C11E84"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>.</w:t>
      </w:r>
    </w:p>
    <w:p w:rsidR="00622B7F" w:rsidRPr="00622B7F" w:rsidRDefault="00C11E84" w:rsidP="00E202B9">
      <w:pPr>
        <w:spacing w:after="0"/>
        <w:contextualSpacing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ab/>
      </w:r>
      <w:r w:rsidRPr="00C11E84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Р</w:t>
      </w:r>
      <w:r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азработване и реализиране на п</w:t>
      </w:r>
      <w:r w:rsidRPr="00C11E84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р</w:t>
      </w:r>
      <w:r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о</w:t>
      </w:r>
      <w:r w:rsidRPr="00C11E84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екти за подобря</w:t>
      </w:r>
      <w:r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ване на условията  обучение и средата за провеждане на обучение повишават  качеството на образователната мрежа в общината.</w:t>
      </w:r>
    </w:p>
    <w:p w:rsidR="00C11E84" w:rsidRPr="00622B7F" w:rsidRDefault="00622B7F" w:rsidP="00622B7F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22B7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Център за подкрепа на личностно развитие – Общински детски комплекс гр. Крумовград спечели проект „Заедно в миналото, настоящето и бъдещето“, финансиран с подкрепата на Център за образователна интеграция на децата и учениците от етническите малцинства.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622B7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Целите на проекта са придобиване на знания и умения за културна самобитност на етносите и съхраняване на традициите и запознаване на децата с традиционните ястия от различните етноси в община Крумовград.</w:t>
      </w:r>
    </w:p>
    <w:p w:rsidR="00E202B9" w:rsidRPr="00E202B9" w:rsidRDefault="00E202B9" w:rsidP="00E202B9">
      <w:p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104FB6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>Младежките организации са структури</w:t>
      </w:r>
      <w:r w:rsidR="00104FB6">
        <w:rPr>
          <w:rFonts w:ascii="Times New Roman" w:eastAsia="Calibri" w:hAnsi="Times New Roman" w:cs="Times New Roman"/>
          <w:sz w:val="24"/>
          <w:szCs w:val="24"/>
          <w:lang w:val="bg-BG"/>
        </w:rPr>
        <w:t>,</w:t>
      </w:r>
      <w:r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които насърчават младите хора да се  ангажират като активни граждани. </w:t>
      </w:r>
    </w:p>
    <w:p w:rsidR="003A1134" w:rsidRDefault="00E202B9" w:rsidP="003A1134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="00083B1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В </w:t>
      </w:r>
      <w:r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Общинската </w:t>
      </w:r>
      <w:r w:rsidR="00104FB6">
        <w:rPr>
          <w:rFonts w:ascii="Times New Roman" w:eastAsia="Calibri" w:hAnsi="Times New Roman" w:cs="Times New Roman"/>
          <w:sz w:val="24"/>
          <w:szCs w:val="24"/>
          <w:lang w:val="bg-BG"/>
        </w:rPr>
        <w:t>Орг</w:t>
      </w:r>
      <w:r w:rsidR="00104FB6"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>а</w:t>
      </w:r>
      <w:r w:rsidR="00104FB6">
        <w:rPr>
          <w:rFonts w:ascii="Times New Roman" w:eastAsia="Calibri" w:hAnsi="Times New Roman" w:cs="Times New Roman"/>
          <w:sz w:val="24"/>
          <w:szCs w:val="24"/>
          <w:lang w:val="bg-BG"/>
        </w:rPr>
        <w:t>низация</w:t>
      </w:r>
      <w:r w:rsidR="00104FB6"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>на Български червен кръст има сформиран</w:t>
      </w:r>
      <w:r w:rsidR="00D1769E">
        <w:rPr>
          <w:rFonts w:ascii="Times New Roman" w:eastAsia="Calibri" w:hAnsi="Times New Roman" w:cs="Times New Roman"/>
          <w:sz w:val="24"/>
          <w:szCs w:val="24"/>
          <w:lang w:val="bg-BG"/>
        </w:rPr>
        <w:t>а</w:t>
      </w:r>
      <w:r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младежка организация.</w:t>
      </w:r>
      <w:r w:rsidR="00D1769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Младите хора активно участват в доброволчески инициативи на </w:t>
      </w:r>
      <w:r w:rsidR="00F21342">
        <w:rPr>
          <w:rFonts w:ascii="Times New Roman" w:eastAsia="Calibri" w:hAnsi="Times New Roman" w:cs="Times New Roman"/>
          <w:sz w:val="24"/>
          <w:szCs w:val="24"/>
          <w:lang w:val="bg-BG"/>
        </w:rPr>
        <w:t>организацията</w:t>
      </w:r>
      <w:r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>, организирани в помощ и подкрепа на уязвими лица и в обществен</w:t>
      </w:r>
      <w:r w:rsidR="00083B14">
        <w:rPr>
          <w:rFonts w:ascii="Times New Roman" w:eastAsia="Calibri" w:hAnsi="Times New Roman" w:cs="Times New Roman"/>
          <w:sz w:val="24"/>
          <w:szCs w:val="24"/>
          <w:lang w:val="bg-BG"/>
        </w:rPr>
        <w:t>о</w:t>
      </w:r>
      <w:r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полезна дейност. </w:t>
      </w:r>
      <w:r w:rsidR="00083B1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</w:t>
      </w:r>
      <w:r w:rsidR="00986A1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младежка</w:t>
      </w:r>
      <w:r w:rsidR="00083B1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та</w:t>
      </w:r>
      <w:r w:rsidR="00986A1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организация</w:t>
      </w:r>
      <w:r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 общината</w:t>
      </w:r>
      <w:r w:rsidR="00083B1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е действащ</w:t>
      </w:r>
      <w:r w:rsidR="00986A1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клуб</w:t>
      </w:r>
      <w:r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„Добро сърце“ </w:t>
      </w:r>
      <w:r w:rsidR="00083B1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към</w:t>
      </w:r>
      <w:r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СУ „Васил Левски“ гр. Крумовград</w:t>
      </w:r>
      <w:r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  <w:r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Реализирани са ред</w:t>
      </w:r>
      <w:r w:rsidR="00F2134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ица доброволчески акции от клуба </w:t>
      </w:r>
      <w:r w:rsidRPr="00E202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сферата на социалните дейности, работа с деца, екология, спорт, здраве и др. В клуба членуват 16 доброволци на възраст от 16 до 19 години.</w:t>
      </w:r>
      <w:bookmarkStart w:id="28" w:name="_Toc134958732"/>
    </w:p>
    <w:p w:rsidR="006347FE" w:rsidRDefault="006347FE" w:rsidP="003A1134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3A1134" w:rsidRDefault="00E202B9" w:rsidP="003A1134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202B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  <w:lastRenderedPageBreak/>
        <w:t xml:space="preserve">2. </w:t>
      </w:r>
      <w:r w:rsidRPr="00E202B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  <w:tab/>
        <w:t>Осигуряване на подкрепяща среда за младежките организации и популяризиране на ползи от тяхната работа</w:t>
      </w:r>
      <w:bookmarkEnd w:id="28"/>
      <w:r w:rsidR="00935BE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  <w:t>.</w:t>
      </w:r>
    </w:p>
    <w:p w:rsidR="003A1134" w:rsidRDefault="003A1134" w:rsidP="003A1134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="00935BE6" w:rsidRPr="00935BE6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 xml:space="preserve">Община Крумовград </w:t>
      </w:r>
      <w:r w:rsidR="00D47ED1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 xml:space="preserve">реализира съвместни инициативи </w:t>
      </w:r>
      <w:r w:rsidR="00935BE6" w:rsidRPr="00935BE6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 xml:space="preserve">за провеждане на </w:t>
      </w:r>
      <w:r w:rsidR="00D47ED1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 xml:space="preserve">социално значими </w:t>
      </w:r>
      <w:r w:rsidR="00935BE6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 xml:space="preserve"> и здравни кампании</w:t>
      </w:r>
      <w:r w:rsidR="00935BE6" w:rsidRPr="00935BE6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 xml:space="preserve"> </w:t>
      </w:r>
      <w:r w:rsidR="00935BE6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 xml:space="preserve">с участие на </w:t>
      </w:r>
      <w:r w:rsidR="00D47ED1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 xml:space="preserve">младежите към </w:t>
      </w:r>
      <w:r w:rsidR="00935BE6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 xml:space="preserve">Общинска организация на БЧК. Общинската политика подкрепя </w:t>
      </w:r>
      <w:r w:rsidR="00D47ED1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младежките организации</w:t>
      </w:r>
      <w:r w:rsidR="00935BE6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 xml:space="preserve"> </w:t>
      </w:r>
      <w:r w:rsidR="00D47ED1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в организирани от тях кампании, дейности</w:t>
      </w:r>
      <w:r w:rsidR="00935BE6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 xml:space="preserve"> и обучения.</w:t>
      </w:r>
    </w:p>
    <w:p w:rsidR="00627CF0" w:rsidRDefault="003A1134" w:rsidP="003A1134">
      <w:pPr>
        <w:spacing w:after="0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="00EF7FCE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 xml:space="preserve">Ежегодно БЧК Крумовград провежда отчетно </w:t>
      </w:r>
      <w:r w:rsidR="00083B14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 xml:space="preserve">- </w:t>
      </w:r>
      <w:r w:rsidR="00EF7FCE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изборно събрание като представя пред обществеността реализираните хуманитарни дейности на организацията. Различните инициативи в подкрепа на уязвими лица са водещи теми в отчетното заседание. Дейността на младежката структура допринася за популяризиране на значимостта на участието на младите хора в благотворителни акции и различни социалн</w:t>
      </w:r>
      <w:r w:rsidR="00083B14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>и</w:t>
      </w:r>
      <w:r w:rsidR="00EF7FCE">
        <w:rPr>
          <w:rFonts w:ascii="Times New Roman" w:eastAsia="Times New Roman" w:hAnsi="Times New Roman" w:cs="Times New Roman"/>
          <w:bCs/>
          <w:iCs/>
          <w:sz w:val="24"/>
          <w:szCs w:val="24"/>
          <w:lang w:val="bg-BG"/>
        </w:rPr>
        <w:t xml:space="preserve"> събития.</w:t>
      </w:r>
    </w:p>
    <w:p w:rsidR="006347FE" w:rsidRPr="003A1134" w:rsidRDefault="006347FE" w:rsidP="003A1134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E202B9" w:rsidRPr="00E202B9" w:rsidRDefault="00E202B9" w:rsidP="00E202B9">
      <w:pPr>
        <w:spacing w:after="160" w:line="259" w:lineRule="auto"/>
        <w:contextualSpacing/>
        <w:jc w:val="both"/>
        <w:outlineLvl w:val="1"/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</w:pPr>
      <w:bookmarkStart w:id="29" w:name="_Toc134958733"/>
      <w:r w:rsidRPr="00E202B9"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>3.</w:t>
      </w:r>
      <w:r w:rsidRPr="00E202B9"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ab/>
        <w:t>Създаване на механизъм за разпознаване и развитие на младежка работа и разпространението ѝ</w:t>
      </w:r>
      <w:bookmarkEnd w:id="29"/>
      <w:r w:rsidR="00935BE6"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>.</w:t>
      </w:r>
    </w:p>
    <w:p w:rsidR="00E202B9" w:rsidRPr="00E202B9" w:rsidRDefault="00E202B9" w:rsidP="00E202B9">
      <w:pPr>
        <w:spacing w:after="160" w:line="259" w:lineRule="auto"/>
        <w:contextualSpacing/>
        <w:jc w:val="both"/>
        <w:outlineLvl w:val="1"/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</w:pPr>
    </w:p>
    <w:p w:rsidR="00E202B9" w:rsidRPr="00E202B9" w:rsidRDefault="00E202B9" w:rsidP="00E202B9">
      <w:pPr>
        <w:spacing w:after="160" w:line="259" w:lineRule="auto"/>
        <w:contextualSpacing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ab/>
        <w:t xml:space="preserve">Въвеждането или по-нататъшното развитие на качествена младежка работа е осигурено и се </w:t>
      </w:r>
      <w:r w:rsidR="00083B1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включва и </w:t>
      </w:r>
      <w:r w:rsidRPr="00E202B9">
        <w:rPr>
          <w:rFonts w:ascii="Times New Roman" w:eastAsia="Calibri" w:hAnsi="Times New Roman" w:cs="Times New Roman"/>
          <w:sz w:val="24"/>
          <w:szCs w:val="24"/>
          <w:lang w:val="bg-BG"/>
        </w:rPr>
        <w:t>подпомага в местните, регионалните или националните политики за младежта. Компетентностите на специалистите, работещи с младежи, гарантират предоставянето на висококачествена младежка работа</w:t>
      </w:r>
      <w:r w:rsidR="00935BE6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</w:p>
    <w:p w:rsidR="00E202B9" w:rsidRDefault="00E202B9" w:rsidP="00E202B9">
      <w:pPr>
        <w:spacing w:after="160" w:line="259" w:lineRule="auto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202B9">
        <w:rPr>
          <w:rFonts w:ascii="Times New Roman" w:eastAsia="Times New Roman" w:hAnsi="Times New Roman" w:cs="Times New Roman"/>
          <w:sz w:val="24"/>
          <w:szCs w:val="24"/>
          <w:lang w:val="bg-BG"/>
        </w:rPr>
        <w:tab/>
        <w:t>Дейността на младежки медиатор, назначен към община Крумовград е ангажирана с установяван</w:t>
      </w:r>
      <w:r w:rsidR="00935BE6">
        <w:rPr>
          <w:rFonts w:ascii="Times New Roman" w:eastAsia="Times New Roman" w:hAnsi="Times New Roman" w:cs="Times New Roman"/>
          <w:sz w:val="24"/>
          <w:szCs w:val="24"/>
          <w:lang w:val="bg-BG"/>
        </w:rPr>
        <w:t>е, информиране и</w:t>
      </w:r>
      <w:r w:rsidRPr="00E202B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насърчаване за заетост</w:t>
      </w:r>
      <w:r w:rsidR="00935BE6" w:rsidRPr="00935B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935BE6">
        <w:rPr>
          <w:rFonts w:ascii="Times New Roman" w:eastAsia="Times New Roman" w:hAnsi="Times New Roman" w:cs="Times New Roman"/>
          <w:sz w:val="24"/>
          <w:szCs w:val="24"/>
          <w:lang w:val="bg-BG"/>
        </w:rPr>
        <w:t>на млади хора</w:t>
      </w:r>
      <w:r w:rsidRPr="00E202B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. </w:t>
      </w:r>
      <w:r w:rsidR="00083B14">
        <w:rPr>
          <w:rFonts w:ascii="Times New Roman" w:eastAsia="Times New Roman" w:hAnsi="Times New Roman" w:cs="Times New Roman"/>
          <w:sz w:val="24"/>
          <w:szCs w:val="24"/>
          <w:lang w:val="bg-BG"/>
        </w:rPr>
        <w:t>М</w:t>
      </w:r>
      <w:r w:rsidRPr="00E202B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ладежкия медиатор достига </w:t>
      </w:r>
      <w:r w:rsidR="00083B1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до </w:t>
      </w:r>
      <w:r w:rsidR="00935BE6" w:rsidRPr="00935BE6">
        <w:rPr>
          <w:rFonts w:ascii="Times New Roman" w:eastAsia="Times New Roman" w:hAnsi="Times New Roman" w:cs="Times New Roman"/>
          <w:sz w:val="24"/>
          <w:szCs w:val="24"/>
          <w:lang w:val="bg-BG"/>
        </w:rPr>
        <w:t>всички</w:t>
      </w:r>
      <w:r w:rsidRPr="00935B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неактивни </w:t>
      </w:r>
      <w:r w:rsidR="00935B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неангажирани с обучение и заетост </w:t>
      </w:r>
      <w:r w:rsidRPr="00E202B9">
        <w:rPr>
          <w:rFonts w:ascii="Times New Roman" w:eastAsia="Times New Roman" w:hAnsi="Times New Roman" w:cs="Times New Roman"/>
          <w:sz w:val="24"/>
          <w:szCs w:val="24"/>
          <w:lang w:val="bg-BG"/>
        </w:rPr>
        <w:t>млади хора. Част от неактивните лица получават реализация по програми</w:t>
      </w:r>
      <w:r w:rsidRPr="00E202B9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</w:t>
      </w:r>
      <w:r w:rsidRPr="00E202B9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E202B9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</w:t>
      </w:r>
      <w:r w:rsidRPr="00E202B9">
        <w:rPr>
          <w:rFonts w:ascii="Times New Roman" w:eastAsia="Times New Roman" w:hAnsi="Times New Roman" w:cs="Times New Roman"/>
          <w:sz w:val="24"/>
          <w:szCs w:val="24"/>
          <w:lang w:val="bg-BG"/>
        </w:rPr>
        <w:t>проекти</w:t>
      </w:r>
      <w:r w:rsidRPr="00E202B9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</w:t>
      </w:r>
      <w:r w:rsidRPr="00E202B9">
        <w:rPr>
          <w:rFonts w:ascii="Times New Roman" w:eastAsia="Times New Roman" w:hAnsi="Times New Roman" w:cs="Times New Roman"/>
          <w:sz w:val="24"/>
          <w:szCs w:val="24"/>
          <w:lang w:val="bg-BG"/>
        </w:rPr>
        <w:t>на</w:t>
      </w:r>
      <w:r w:rsidRPr="00E202B9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 xml:space="preserve"> </w:t>
      </w:r>
      <w:r w:rsidRPr="00E202B9">
        <w:rPr>
          <w:rFonts w:ascii="Times New Roman" w:eastAsia="Times New Roman" w:hAnsi="Times New Roman" w:cs="Times New Roman"/>
          <w:sz w:val="24"/>
          <w:szCs w:val="24"/>
          <w:lang w:val="bg-BG"/>
        </w:rPr>
        <w:t>общината.</w:t>
      </w:r>
      <w:r w:rsidRPr="00E202B9">
        <w:rPr>
          <w:rFonts w:ascii="Times New Roman" w:eastAsia="Times New Roman" w:hAnsi="Times New Roman" w:cs="Times New Roman"/>
          <w:spacing w:val="40"/>
          <w:sz w:val="24"/>
          <w:szCs w:val="24"/>
          <w:lang w:val="bg-BG"/>
        </w:rPr>
        <w:t xml:space="preserve"> </w:t>
      </w:r>
      <w:r w:rsidRPr="00E202B9">
        <w:rPr>
          <w:rFonts w:ascii="Times New Roman" w:eastAsia="Times New Roman" w:hAnsi="Times New Roman" w:cs="Times New Roman"/>
          <w:sz w:val="24"/>
          <w:szCs w:val="24"/>
          <w:lang w:val="bg-BG"/>
        </w:rPr>
        <w:t>Важна</w:t>
      </w:r>
      <w:r w:rsidRPr="00E202B9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 xml:space="preserve"> </w:t>
      </w:r>
      <w:r w:rsidRPr="00E202B9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E202B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E202B9">
        <w:rPr>
          <w:rFonts w:ascii="Times New Roman" w:eastAsia="Times New Roman" w:hAnsi="Times New Roman" w:cs="Times New Roman"/>
          <w:sz w:val="24"/>
          <w:szCs w:val="24"/>
          <w:lang w:val="bg-BG"/>
        </w:rPr>
        <w:t>консултацията</w:t>
      </w:r>
      <w:r w:rsidRPr="00E202B9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 xml:space="preserve"> </w:t>
      </w:r>
      <w:r w:rsidRPr="00E202B9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E202B9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</w:t>
      </w:r>
      <w:r w:rsidRPr="00E202B9">
        <w:rPr>
          <w:rFonts w:ascii="Times New Roman" w:eastAsia="Times New Roman" w:hAnsi="Times New Roman" w:cs="Times New Roman"/>
          <w:sz w:val="24"/>
          <w:szCs w:val="24"/>
          <w:lang w:val="bg-BG"/>
        </w:rPr>
        <w:t>насоката,</w:t>
      </w:r>
      <w:r w:rsidRPr="00E202B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E202B9">
        <w:rPr>
          <w:rFonts w:ascii="Times New Roman" w:eastAsia="Times New Roman" w:hAnsi="Times New Roman" w:cs="Times New Roman"/>
          <w:sz w:val="24"/>
          <w:szCs w:val="24"/>
          <w:lang w:val="bg-BG"/>
        </w:rPr>
        <w:t>която</w:t>
      </w:r>
      <w:r w:rsidRPr="00E202B9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</w:t>
      </w:r>
      <w:r w:rsidRPr="00E202B9">
        <w:rPr>
          <w:rFonts w:ascii="Times New Roman" w:eastAsia="Times New Roman" w:hAnsi="Times New Roman" w:cs="Times New Roman"/>
          <w:sz w:val="24"/>
          <w:szCs w:val="24"/>
          <w:lang w:val="bg-BG"/>
        </w:rPr>
        <w:t>медиаторът</w:t>
      </w:r>
      <w:r w:rsidRPr="00E202B9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</w:t>
      </w:r>
      <w:r w:rsidRPr="00E202B9">
        <w:rPr>
          <w:rFonts w:ascii="Times New Roman" w:eastAsia="Times New Roman" w:hAnsi="Times New Roman" w:cs="Times New Roman"/>
          <w:sz w:val="24"/>
          <w:szCs w:val="24"/>
          <w:lang w:val="bg-BG"/>
        </w:rPr>
        <w:t>дава</w:t>
      </w:r>
      <w:r w:rsidRPr="00E202B9">
        <w:rPr>
          <w:rFonts w:ascii="Times New Roman" w:eastAsia="Times New Roman" w:hAnsi="Times New Roman" w:cs="Times New Roman"/>
          <w:spacing w:val="-4"/>
          <w:sz w:val="24"/>
          <w:szCs w:val="24"/>
          <w:lang w:val="bg-BG"/>
        </w:rPr>
        <w:t xml:space="preserve"> </w:t>
      </w:r>
      <w:r w:rsidRPr="00E202B9">
        <w:rPr>
          <w:rFonts w:ascii="Times New Roman" w:eastAsia="Times New Roman" w:hAnsi="Times New Roman" w:cs="Times New Roman"/>
          <w:sz w:val="24"/>
          <w:szCs w:val="24"/>
          <w:lang w:val="bg-BG"/>
        </w:rPr>
        <w:t>на неактивните лица в търсене на работа и за регистриране в бюрата по труда.</w:t>
      </w:r>
    </w:p>
    <w:p w:rsidR="004E5849" w:rsidRPr="004E5849" w:rsidRDefault="004E5849" w:rsidP="004E5849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B91024" w:rsidRPr="00B91024" w:rsidRDefault="00D9337E" w:rsidP="00B91024">
      <w:pPr>
        <w:tabs>
          <w:tab w:val="left" w:pos="0"/>
        </w:tabs>
        <w:spacing w:before="120" w:after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bg-BG" w:eastAsia="bg-BG"/>
        </w:rPr>
        <w:tab/>
      </w:r>
      <w:r w:rsidR="00B91024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bg-BG" w:eastAsia="bg-BG"/>
        </w:rPr>
        <w:t xml:space="preserve">Докладът за </w:t>
      </w:r>
      <w:r w:rsidR="007A287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bg-BG" w:eastAsia="bg-BG"/>
        </w:rPr>
        <w:t xml:space="preserve">изпълнението на общинската програма за </w:t>
      </w:r>
      <w:r w:rsidR="00B91024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bg-BG" w:eastAsia="bg-BG"/>
        </w:rPr>
        <w:t xml:space="preserve">младежта </w:t>
      </w:r>
      <w:r w:rsidR="00B91024" w:rsidRPr="00B910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осигурява публичност и прозрачност на изпълнението на дейностите в </w:t>
      </w:r>
      <w:r w:rsidR="007A28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>местната</w:t>
      </w:r>
      <w:r w:rsidR="00B910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 политика</w:t>
      </w:r>
      <w:r w:rsidR="00B91024" w:rsidRPr="00B910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 за младежта, цели да подпомогне общинска администрация и да насърчи сътрудничеството между всички заинтересовани страни </w:t>
      </w:r>
      <w:r w:rsidR="00B910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>за реализиране на младежките дейности.</w:t>
      </w:r>
    </w:p>
    <w:p w:rsidR="000A784E" w:rsidRPr="00842AEE" w:rsidRDefault="000A784E" w:rsidP="004E5849">
      <w:pPr>
        <w:autoSpaceDE w:val="0"/>
        <w:autoSpaceDN w:val="0"/>
        <w:adjustRightInd w:val="0"/>
        <w:spacing w:after="0"/>
        <w:jc w:val="both"/>
        <w:outlineLvl w:val="1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</w:p>
    <w:p w:rsidR="00775024" w:rsidRPr="004A6FD3" w:rsidRDefault="00775024" w:rsidP="00775024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775024" w:rsidRDefault="00775024" w:rsidP="0077502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                                 </w:t>
      </w:r>
      <w:r w:rsidRPr="004A6FD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Изготвил: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……………………</w:t>
      </w:r>
    </w:p>
    <w:p w:rsidR="00775024" w:rsidRDefault="00775024" w:rsidP="0077502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                               </w:t>
      </w:r>
      <w:r w:rsidR="008D482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Ф. Расим – </w:t>
      </w:r>
      <w:r w:rsidR="00357B60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С</w:t>
      </w:r>
      <w:r w:rsidRPr="00444F63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т. експерт в дирекция „ОСД“</w:t>
      </w:r>
      <w:r w:rsidR="008D482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)</w:t>
      </w:r>
    </w:p>
    <w:p w:rsidR="00D9337E" w:rsidRDefault="00D9337E" w:rsidP="0077502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D9337E" w:rsidRDefault="00D9337E" w:rsidP="0077502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                                   </w:t>
      </w:r>
      <w:r w:rsidRPr="00D9337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Съгласувал: ……………………</w:t>
      </w:r>
    </w:p>
    <w:p w:rsidR="00D9337E" w:rsidRPr="00D9337E" w:rsidRDefault="00D9337E" w:rsidP="0077502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      </w:t>
      </w:r>
      <w:r w:rsidR="008D48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</w:t>
      </w:r>
      <w:r w:rsidR="008D482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К. Тюрдиева – </w:t>
      </w:r>
      <w:r w:rsidR="00357B60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Д</w:t>
      </w:r>
      <w:r w:rsidRPr="00D9337E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иректор на дирекция „ОСД“</w:t>
      </w:r>
      <w:r w:rsidR="008D482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)</w:t>
      </w:r>
    </w:p>
    <w:p w:rsidR="00775024" w:rsidRPr="00D9337E" w:rsidRDefault="00775024" w:rsidP="0077502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775024" w:rsidRPr="00D9337E" w:rsidRDefault="00775024" w:rsidP="0077502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D9337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</w:t>
      </w:r>
      <w:bookmarkStart w:id="30" w:name="_GoBack"/>
      <w:r w:rsidRPr="00D9337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bookmarkEnd w:id="30"/>
      <w:r w:rsidRPr="00D9337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                       </w:t>
      </w:r>
    </w:p>
    <w:p w:rsidR="00775024" w:rsidRPr="004A6FD3" w:rsidRDefault="00775024" w:rsidP="0077502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775024" w:rsidRPr="004A6FD3" w:rsidRDefault="00775024" w:rsidP="0077502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                                                  </w:t>
      </w:r>
    </w:p>
    <w:p w:rsidR="000A784E" w:rsidRPr="00842AEE" w:rsidRDefault="000A784E" w:rsidP="00775024">
      <w:pPr>
        <w:autoSpaceDE w:val="0"/>
        <w:autoSpaceDN w:val="0"/>
        <w:adjustRightInd w:val="0"/>
        <w:spacing w:after="0"/>
        <w:jc w:val="both"/>
        <w:outlineLvl w:val="1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</w:p>
    <w:sectPr w:rsidR="000A784E" w:rsidRPr="00842AE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532" w:rsidRDefault="00C20532" w:rsidP="00A446B1">
      <w:pPr>
        <w:spacing w:after="0" w:line="240" w:lineRule="auto"/>
      </w:pPr>
      <w:r>
        <w:separator/>
      </w:r>
    </w:p>
  </w:endnote>
  <w:endnote w:type="continuationSeparator" w:id="0">
    <w:p w:rsidR="00C20532" w:rsidRDefault="00C20532" w:rsidP="00A44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2602794"/>
      <w:docPartObj>
        <w:docPartGallery w:val="Page Numbers (Bottom of Page)"/>
        <w:docPartUnique/>
      </w:docPartObj>
    </w:sdtPr>
    <w:sdtEndPr/>
    <w:sdtContent>
      <w:p w:rsidR="00986A18" w:rsidRDefault="00986A18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4825" w:rsidRPr="008D4825">
          <w:rPr>
            <w:noProof/>
            <w:lang w:val="bg-BG"/>
          </w:rPr>
          <w:t>15</w:t>
        </w:r>
        <w:r>
          <w:fldChar w:fldCharType="end"/>
        </w:r>
      </w:p>
    </w:sdtContent>
  </w:sdt>
  <w:p w:rsidR="00986A18" w:rsidRDefault="00986A1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532" w:rsidRDefault="00C20532" w:rsidP="00A446B1">
      <w:pPr>
        <w:spacing w:after="0" w:line="240" w:lineRule="auto"/>
      </w:pPr>
      <w:r>
        <w:separator/>
      </w:r>
    </w:p>
  </w:footnote>
  <w:footnote w:type="continuationSeparator" w:id="0">
    <w:p w:rsidR="00C20532" w:rsidRDefault="00C20532" w:rsidP="00A446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B2103"/>
    <w:multiLevelType w:val="hybridMultilevel"/>
    <w:tmpl w:val="FEF8039E"/>
    <w:lvl w:ilvl="0" w:tplc="D2627A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3B1250"/>
    <w:multiLevelType w:val="hybridMultilevel"/>
    <w:tmpl w:val="57CCBD34"/>
    <w:lvl w:ilvl="0" w:tplc="5DAE3F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0C4BA3"/>
    <w:multiLevelType w:val="hybridMultilevel"/>
    <w:tmpl w:val="E4D66D86"/>
    <w:lvl w:ilvl="0" w:tplc="FF2A7F9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311702"/>
    <w:multiLevelType w:val="hybridMultilevel"/>
    <w:tmpl w:val="3028CC44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F14395"/>
    <w:multiLevelType w:val="hybridMultilevel"/>
    <w:tmpl w:val="D42E6A82"/>
    <w:lvl w:ilvl="0" w:tplc="C032D842">
      <w:start w:val="1"/>
      <w:numFmt w:val="bullet"/>
      <w:lvlText w:val="-"/>
      <w:lvlJc w:val="left"/>
      <w:pPr>
        <w:ind w:left="1080" w:hanging="360"/>
      </w:pPr>
      <w:rPr>
        <w:rFonts w:ascii="Cambria" w:eastAsiaTheme="minorHAnsi" w:hAnsi="Cambri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3F0747D"/>
    <w:multiLevelType w:val="hybridMultilevel"/>
    <w:tmpl w:val="B8D4159A"/>
    <w:lvl w:ilvl="0" w:tplc="24F649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371860"/>
    <w:multiLevelType w:val="hybridMultilevel"/>
    <w:tmpl w:val="BA40C6F0"/>
    <w:lvl w:ilvl="0" w:tplc="8EA84EEE">
      <w:numFmt w:val="bullet"/>
      <w:lvlText w:val="-"/>
      <w:lvlJc w:val="left"/>
      <w:pPr>
        <w:ind w:left="1423" w:hanging="360"/>
      </w:pPr>
      <w:rPr>
        <w:rFonts w:ascii="Verdana" w:eastAsia="Calibri" w:hAnsi="Verdana" w:cs="Arial" w:hint="default"/>
      </w:rPr>
    </w:lvl>
    <w:lvl w:ilvl="1" w:tplc="0402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7">
    <w:nsid w:val="30957B16"/>
    <w:multiLevelType w:val="hybridMultilevel"/>
    <w:tmpl w:val="8454F7B0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DD7F56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35CC1DB9"/>
    <w:multiLevelType w:val="hybridMultilevel"/>
    <w:tmpl w:val="DC34356A"/>
    <w:lvl w:ilvl="0" w:tplc="91640B7C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>
    <w:nsid w:val="5124062D"/>
    <w:multiLevelType w:val="hybridMultilevel"/>
    <w:tmpl w:val="487C51C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525E3D"/>
    <w:multiLevelType w:val="multilevel"/>
    <w:tmpl w:val="3F260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F5C06E9"/>
    <w:multiLevelType w:val="hybridMultilevel"/>
    <w:tmpl w:val="315AC09C"/>
    <w:lvl w:ilvl="0" w:tplc="3BA6B3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E76643"/>
    <w:multiLevelType w:val="hybridMultilevel"/>
    <w:tmpl w:val="E6D874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886D96"/>
    <w:multiLevelType w:val="hybridMultilevel"/>
    <w:tmpl w:val="E4D8E53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A806EE9"/>
    <w:multiLevelType w:val="hybridMultilevel"/>
    <w:tmpl w:val="6D62A4FA"/>
    <w:lvl w:ilvl="0" w:tplc="FF2A7F9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004100F"/>
    <w:multiLevelType w:val="hybridMultilevel"/>
    <w:tmpl w:val="6260603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18C4D15"/>
    <w:multiLevelType w:val="hybridMultilevel"/>
    <w:tmpl w:val="A478F92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5B6151C"/>
    <w:multiLevelType w:val="hybridMultilevel"/>
    <w:tmpl w:val="E9DA018C"/>
    <w:lvl w:ilvl="0" w:tplc="D2627A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C855EF6"/>
    <w:multiLevelType w:val="hybridMultilevel"/>
    <w:tmpl w:val="B40A701A"/>
    <w:lvl w:ilvl="0" w:tplc="A5CE485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12"/>
  </w:num>
  <w:num w:numId="4">
    <w:abstractNumId w:val="5"/>
  </w:num>
  <w:num w:numId="5">
    <w:abstractNumId w:val="17"/>
  </w:num>
  <w:num w:numId="6">
    <w:abstractNumId w:val="7"/>
  </w:num>
  <w:num w:numId="7">
    <w:abstractNumId w:val="14"/>
  </w:num>
  <w:num w:numId="8">
    <w:abstractNumId w:val="0"/>
  </w:num>
  <w:num w:numId="9">
    <w:abstractNumId w:val="6"/>
  </w:num>
  <w:num w:numId="10">
    <w:abstractNumId w:val="19"/>
  </w:num>
  <w:num w:numId="11">
    <w:abstractNumId w:val="16"/>
  </w:num>
  <w:num w:numId="12">
    <w:abstractNumId w:val="14"/>
  </w:num>
  <w:num w:numId="13">
    <w:abstractNumId w:val="10"/>
  </w:num>
  <w:num w:numId="14">
    <w:abstractNumId w:val="18"/>
  </w:num>
  <w:num w:numId="15">
    <w:abstractNumId w:val="15"/>
  </w:num>
  <w:num w:numId="16">
    <w:abstractNumId w:val="3"/>
  </w:num>
  <w:num w:numId="17">
    <w:abstractNumId w:val="8"/>
  </w:num>
  <w:num w:numId="18">
    <w:abstractNumId w:val="1"/>
  </w:num>
  <w:num w:numId="19">
    <w:abstractNumId w:val="2"/>
  </w:num>
  <w:num w:numId="20">
    <w:abstractNumId w:val="9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2B9"/>
    <w:rsid w:val="00004DC7"/>
    <w:rsid w:val="00006CB2"/>
    <w:rsid w:val="00023B83"/>
    <w:rsid w:val="00024555"/>
    <w:rsid w:val="00037C55"/>
    <w:rsid w:val="00044023"/>
    <w:rsid w:val="000763E2"/>
    <w:rsid w:val="00083B14"/>
    <w:rsid w:val="00087144"/>
    <w:rsid w:val="000964A9"/>
    <w:rsid w:val="000A784E"/>
    <w:rsid w:val="000D5EEC"/>
    <w:rsid w:val="000E4424"/>
    <w:rsid w:val="000E6FD5"/>
    <w:rsid w:val="000E76BE"/>
    <w:rsid w:val="000F24DC"/>
    <w:rsid w:val="000F2BD3"/>
    <w:rsid w:val="000F672B"/>
    <w:rsid w:val="000F72FA"/>
    <w:rsid w:val="0010041B"/>
    <w:rsid w:val="00104FB6"/>
    <w:rsid w:val="00110C07"/>
    <w:rsid w:val="001120DD"/>
    <w:rsid w:val="00125133"/>
    <w:rsid w:val="00136C9C"/>
    <w:rsid w:val="00137A6A"/>
    <w:rsid w:val="00166180"/>
    <w:rsid w:val="0017105F"/>
    <w:rsid w:val="00172C17"/>
    <w:rsid w:val="0017749D"/>
    <w:rsid w:val="0018418A"/>
    <w:rsid w:val="0018555C"/>
    <w:rsid w:val="001879EF"/>
    <w:rsid w:val="00197CAE"/>
    <w:rsid w:val="001A1C20"/>
    <w:rsid w:val="001A3852"/>
    <w:rsid w:val="001A43A5"/>
    <w:rsid w:val="001B123C"/>
    <w:rsid w:val="001B2F88"/>
    <w:rsid w:val="001B3930"/>
    <w:rsid w:val="001B6136"/>
    <w:rsid w:val="001C10AE"/>
    <w:rsid w:val="001C20B2"/>
    <w:rsid w:val="001D46A6"/>
    <w:rsid w:val="001D74A5"/>
    <w:rsid w:val="001E60FC"/>
    <w:rsid w:val="001F187D"/>
    <w:rsid w:val="00207781"/>
    <w:rsid w:val="002214B6"/>
    <w:rsid w:val="00221B4F"/>
    <w:rsid w:val="002252A3"/>
    <w:rsid w:val="00237B8F"/>
    <w:rsid w:val="00242B13"/>
    <w:rsid w:val="002517E3"/>
    <w:rsid w:val="00252FC0"/>
    <w:rsid w:val="002767D0"/>
    <w:rsid w:val="00294BA6"/>
    <w:rsid w:val="00294E33"/>
    <w:rsid w:val="002A2BE6"/>
    <w:rsid w:val="002B2BAE"/>
    <w:rsid w:val="002B76DE"/>
    <w:rsid w:val="002C6735"/>
    <w:rsid w:val="002D1A58"/>
    <w:rsid w:val="002D4DDE"/>
    <w:rsid w:val="002D7676"/>
    <w:rsid w:val="002E107E"/>
    <w:rsid w:val="002F3E64"/>
    <w:rsid w:val="002F6473"/>
    <w:rsid w:val="003030B2"/>
    <w:rsid w:val="00303BCC"/>
    <w:rsid w:val="00322EA4"/>
    <w:rsid w:val="0032765E"/>
    <w:rsid w:val="00337F5D"/>
    <w:rsid w:val="00346808"/>
    <w:rsid w:val="003474D8"/>
    <w:rsid w:val="00357B60"/>
    <w:rsid w:val="00384FDF"/>
    <w:rsid w:val="00392441"/>
    <w:rsid w:val="003A1134"/>
    <w:rsid w:val="003A3453"/>
    <w:rsid w:val="003A3A00"/>
    <w:rsid w:val="003A6BDE"/>
    <w:rsid w:val="003B173E"/>
    <w:rsid w:val="003B4D45"/>
    <w:rsid w:val="003D0111"/>
    <w:rsid w:val="003D35E1"/>
    <w:rsid w:val="003E0078"/>
    <w:rsid w:val="003E26E3"/>
    <w:rsid w:val="00416DF7"/>
    <w:rsid w:val="00443D36"/>
    <w:rsid w:val="004443A2"/>
    <w:rsid w:val="00445C37"/>
    <w:rsid w:val="004521F8"/>
    <w:rsid w:val="00480084"/>
    <w:rsid w:val="00486307"/>
    <w:rsid w:val="004A1D79"/>
    <w:rsid w:val="004A48FE"/>
    <w:rsid w:val="004A6F6A"/>
    <w:rsid w:val="004A7C6A"/>
    <w:rsid w:val="004D6EE9"/>
    <w:rsid w:val="004E3CBE"/>
    <w:rsid w:val="004E5849"/>
    <w:rsid w:val="004E635A"/>
    <w:rsid w:val="004F752A"/>
    <w:rsid w:val="00502DB6"/>
    <w:rsid w:val="00515947"/>
    <w:rsid w:val="005173A9"/>
    <w:rsid w:val="00520CE1"/>
    <w:rsid w:val="0054644C"/>
    <w:rsid w:val="00550610"/>
    <w:rsid w:val="0055300E"/>
    <w:rsid w:val="00570DF8"/>
    <w:rsid w:val="005742AC"/>
    <w:rsid w:val="00580FF0"/>
    <w:rsid w:val="00590DF6"/>
    <w:rsid w:val="0059358F"/>
    <w:rsid w:val="005957A1"/>
    <w:rsid w:val="005A3645"/>
    <w:rsid w:val="005A49DE"/>
    <w:rsid w:val="005B3076"/>
    <w:rsid w:val="005B7A6D"/>
    <w:rsid w:val="005D035D"/>
    <w:rsid w:val="005D1C08"/>
    <w:rsid w:val="005D309E"/>
    <w:rsid w:val="005E0147"/>
    <w:rsid w:val="005F00F0"/>
    <w:rsid w:val="005F6905"/>
    <w:rsid w:val="005F7666"/>
    <w:rsid w:val="00611517"/>
    <w:rsid w:val="00611A40"/>
    <w:rsid w:val="00615DD3"/>
    <w:rsid w:val="00617B02"/>
    <w:rsid w:val="0062098B"/>
    <w:rsid w:val="00622B7F"/>
    <w:rsid w:val="00623D12"/>
    <w:rsid w:val="0062515D"/>
    <w:rsid w:val="00627CF0"/>
    <w:rsid w:val="00633126"/>
    <w:rsid w:val="006347FE"/>
    <w:rsid w:val="00635775"/>
    <w:rsid w:val="006360BD"/>
    <w:rsid w:val="00642598"/>
    <w:rsid w:val="006521A6"/>
    <w:rsid w:val="00660A73"/>
    <w:rsid w:val="00674BA2"/>
    <w:rsid w:val="006A12DD"/>
    <w:rsid w:val="006B07FB"/>
    <w:rsid w:val="006B2B4F"/>
    <w:rsid w:val="006B4753"/>
    <w:rsid w:val="006C2106"/>
    <w:rsid w:val="006C5C53"/>
    <w:rsid w:val="006D424B"/>
    <w:rsid w:val="006D4408"/>
    <w:rsid w:val="006D54E2"/>
    <w:rsid w:val="006E01B0"/>
    <w:rsid w:val="00714024"/>
    <w:rsid w:val="007202F0"/>
    <w:rsid w:val="007249AE"/>
    <w:rsid w:val="00742144"/>
    <w:rsid w:val="0074742E"/>
    <w:rsid w:val="00751136"/>
    <w:rsid w:val="00755536"/>
    <w:rsid w:val="00763C6D"/>
    <w:rsid w:val="007646FD"/>
    <w:rsid w:val="0076765E"/>
    <w:rsid w:val="00775024"/>
    <w:rsid w:val="0077764C"/>
    <w:rsid w:val="00791687"/>
    <w:rsid w:val="007A1C74"/>
    <w:rsid w:val="007A2872"/>
    <w:rsid w:val="007B20E8"/>
    <w:rsid w:val="007B7978"/>
    <w:rsid w:val="007C1292"/>
    <w:rsid w:val="007C50D1"/>
    <w:rsid w:val="007D2DA6"/>
    <w:rsid w:val="007E4EF0"/>
    <w:rsid w:val="007F1BDF"/>
    <w:rsid w:val="007F3737"/>
    <w:rsid w:val="00803052"/>
    <w:rsid w:val="0082289A"/>
    <w:rsid w:val="00832B17"/>
    <w:rsid w:val="00842AEE"/>
    <w:rsid w:val="00843CC8"/>
    <w:rsid w:val="008448F5"/>
    <w:rsid w:val="008526D9"/>
    <w:rsid w:val="00861E06"/>
    <w:rsid w:val="00864C93"/>
    <w:rsid w:val="0087105A"/>
    <w:rsid w:val="00871CCB"/>
    <w:rsid w:val="008739C3"/>
    <w:rsid w:val="008838E0"/>
    <w:rsid w:val="00886C9A"/>
    <w:rsid w:val="00893EF7"/>
    <w:rsid w:val="00896B50"/>
    <w:rsid w:val="008A0D98"/>
    <w:rsid w:val="008B3B67"/>
    <w:rsid w:val="008B57D1"/>
    <w:rsid w:val="008C1326"/>
    <w:rsid w:val="008D4825"/>
    <w:rsid w:val="008E0059"/>
    <w:rsid w:val="008E1CDA"/>
    <w:rsid w:val="008E3812"/>
    <w:rsid w:val="0090007B"/>
    <w:rsid w:val="009064C1"/>
    <w:rsid w:val="009271C4"/>
    <w:rsid w:val="00935BE6"/>
    <w:rsid w:val="00944DEF"/>
    <w:rsid w:val="00946E13"/>
    <w:rsid w:val="00954F63"/>
    <w:rsid w:val="00960172"/>
    <w:rsid w:val="00966E17"/>
    <w:rsid w:val="00966F78"/>
    <w:rsid w:val="0097353A"/>
    <w:rsid w:val="009766B3"/>
    <w:rsid w:val="00982B72"/>
    <w:rsid w:val="00983641"/>
    <w:rsid w:val="00986685"/>
    <w:rsid w:val="00986A18"/>
    <w:rsid w:val="00995364"/>
    <w:rsid w:val="009C74CB"/>
    <w:rsid w:val="009E0C5B"/>
    <w:rsid w:val="009E5F82"/>
    <w:rsid w:val="00A00A05"/>
    <w:rsid w:val="00A03E7B"/>
    <w:rsid w:val="00A10DE7"/>
    <w:rsid w:val="00A2051A"/>
    <w:rsid w:val="00A2164D"/>
    <w:rsid w:val="00A36C80"/>
    <w:rsid w:val="00A446B1"/>
    <w:rsid w:val="00A537FE"/>
    <w:rsid w:val="00A57F7E"/>
    <w:rsid w:val="00A737E6"/>
    <w:rsid w:val="00A75908"/>
    <w:rsid w:val="00A84355"/>
    <w:rsid w:val="00A91A14"/>
    <w:rsid w:val="00A97C16"/>
    <w:rsid w:val="00AA6D46"/>
    <w:rsid w:val="00AA7579"/>
    <w:rsid w:val="00AB2D42"/>
    <w:rsid w:val="00AB37B9"/>
    <w:rsid w:val="00AB5F84"/>
    <w:rsid w:val="00AB6C5E"/>
    <w:rsid w:val="00AC5010"/>
    <w:rsid w:val="00AC6641"/>
    <w:rsid w:val="00AD0DD5"/>
    <w:rsid w:val="00AD3BEF"/>
    <w:rsid w:val="00AD6454"/>
    <w:rsid w:val="00AF54ED"/>
    <w:rsid w:val="00B017A9"/>
    <w:rsid w:val="00B045A1"/>
    <w:rsid w:val="00B10417"/>
    <w:rsid w:val="00B1527A"/>
    <w:rsid w:val="00B2640C"/>
    <w:rsid w:val="00B337E9"/>
    <w:rsid w:val="00B36546"/>
    <w:rsid w:val="00B366A0"/>
    <w:rsid w:val="00B40AF7"/>
    <w:rsid w:val="00B5241F"/>
    <w:rsid w:val="00B53923"/>
    <w:rsid w:val="00B617E4"/>
    <w:rsid w:val="00B65D58"/>
    <w:rsid w:val="00B727B1"/>
    <w:rsid w:val="00B91024"/>
    <w:rsid w:val="00BB13D2"/>
    <w:rsid w:val="00BC4626"/>
    <w:rsid w:val="00BC6C02"/>
    <w:rsid w:val="00BD3DBD"/>
    <w:rsid w:val="00BD7584"/>
    <w:rsid w:val="00BE0631"/>
    <w:rsid w:val="00BF1F4A"/>
    <w:rsid w:val="00BF5892"/>
    <w:rsid w:val="00C04C7E"/>
    <w:rsid w:val="00C11E84"/>
    <w:rsid w:val="00C20532"/>
    <w:rsid w:val="00C20D2E"/>
    <w:rsid w:val="00C20D74"/>
    <w:rsid w:val="00C20FD7"/>
    <w:rsid w:val="00C2394C"/>
    <w:rsid w:val="00C3120B"/>
    <w:rsid w:val="00C41304"/>
    <w:rsid w:val="00C46C6F"/>
    <w:rsid w:val="00C53A37"/>
    <w:rsid w:val="00C61047"/>
    <w:rsid w:val="00C66D1A"/>
    <w:rsid w:val="00C703A7"/>
    <w:rsid w:val="00C910BF"/>
    <w:rsid w:val="00C94BB9"/>
    <w:rsid w:val="00CA3E8C"/>
    <w:rsid w:val="00CB22B2"/>
    <w:rsid w:val="00CD2260"/>
    <w:rsid w:val="00CE0130"/>
    <w:rsid w:val="00CE4DEE"/>
    <w:rsid w:val="00CE56F8"/>
    <w:rsid w:val="00CF2C5D"/>
    <w:rsid w:val="00CF7045"/>
    <w:rsid w:val="00D16881"/>
    <w:rsid w:val="00D1769E"/>
    <w:rsid w:val="00D270E3"/>
    <w:rsid w:val="00D45570"/>
    <w:rsid w:val="00D47ED1"/>
    <w:rsid w:val="00D524EB"/>
    <w:rsid w:val="00D62617"/>
    <w:rsid w:val="00D64AC7"/>
    <w:rsid w:val="00D6775F"/>
    <w:rsid w:val="00D70E28"/>
    <w:rsid w:val="00D81AEE"/>
    <w:rsid w:val="00D83A71"/>
    <w:rsid w:val="00D9104E"/>
    <w:rsid w:val="00D91F46"/>
    <w:rsid w:val="00D92BD6"/>
    <w:rsid w:val="00D9337E"/>
    <w:rsid w:val="00DB545A"/>
    <w:rsid w:val="00DC4224"/>
    <w:rsid w:val="00DD1F84"/>
    <w:rsid w:val="00DE6037"/>
    <w:rsid w:val="00DF4308"/>
    <w:rsid w:val="00E02DA7"/>
    <w:rsid w:val="00E14277"/>
    <w:rsid w:val="00E202B9"/>
    <w:rsid w:val="00E32A0C"/>
    <w:rsid w:val="00E35F1C"/>
    <w:rsid w:val="00E41F74"/>
    <w:rsid w:val="00E45CA6"/>
    <w:rsid w:val="00E50A7C"/>
    <w:rsid w:val="00E6037F"/>
    <w:rsid w:val="00EB3ADE"/>
    <w:rsid w:val="00EB465E"/>
    <w:rsid w:val="00EC0661"/>
    <w:rsid w:val="00EC6E20"/>
    <w:rsid w:val="00ED25F2"/>
    <w:rsid w:val="00EE2670"/>
    <w:rsid w:val="00EE2E21"/>
    <w:rsid w:val="00EF2EB4"/>
    <w:rsid w:val="00EF7FCE"/>
    <w:rsid w:val="00F05079"/>
    <w:rsid w:val="00F07593"/>
    <w:rsid w:val="00F171DB"/>
    <w:rsid w:val="00F172B9"/>
    <w:rsid w:val="00F17F88"/>
    <w:rsid w:val="00F21342"/>
    <w:rsid w:val="00F338C6"/>
    <w:rsid w:val="00F37FDA"/>
    <w:rsid w:val="00F43606"/>
    <w:rsid w:val="00F4540A"/>
    <w:rsid w:val="00F46F48"/>
    <w:rsid w:val="00F46FBD"/>
    <w:rsid w:val="00F542F7"/>
    <w:rsid w:val="00F574FD"/>
    <w:rsid w:val="00F61CF5"/>
    <w:rsid w:val="00F6406C"/>
    <w:rsid w:val="00F666D1"/>
    <w:rsid w:val="00F736BC"/>
    <w:rsid w:val="00F80514"/>
    <w:rsid w:val="00F83F70"/>
    <w:rsid w:val="00F858F1"/>
    <w:rsid w:val="00FB0DBB"/>
    <w:rsid w:val="00FB281C"/>
    <w:rsid w:val="00FB6DA6"/>
    <w:rsid w:val="00FC6A2E"/>
    <w:rsid w:val="00FD5999"/>
    <w:rsid w:val="00FD5BBD"/>
    <w:rsid w:val="00FE72FC"/>
    <w:rsid w:val="00FF2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qFormat/>
    <w:rsid w:val="00E202B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A44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A446B1"/>
  </w:style>
  <w:style w:type="paragraph" w:styleId="a5">
    <w:name w:val="footer"/>
    <w:basedOn w:val="a"/>
    <w:link w:val="a6"/>
    <w:uiPriority w:val="99"/>
    <w:unhideWhenUsed/>
    <w:rsid w:val="00A44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A446B1"/>
  </w:style>
  <w:style w:type="paragraph" w:styleId="a7">
    <w:name w:val="List Paragraph"/>
    <w:basedOn w:val="a"/>
    <w:uiPriority w:val="34"/>
    <w:qFormat/>
    <w:rsid w:val="003B4D4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F1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BF1F4A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F17F88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a">
    <w:name w:val="Strong"/>
    <w:basedOn w:val="a0"/>
    <w:uiPriority w:val="22"/>
    <w:qFormat/>
    <w:rsid w:val="008448F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qFormat/>
    <w:rsid w:val="00E202B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A44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A446B1"/>
  </w:style>
  <w:style w:type="paragraph" w:styleId="a5">
    <w:name w:val="footer"/>
    <w:basedOn w:val="a"/>
    <w:link w:val="a6"/>
    <w:uiPriority w:val="99"/>
    <w:unhideWhenUsed/>
    <w:rsid w:val="00A44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A446B1"/>
  </w:style>
  <w:style w:type="paragraph" w:styleId="a7">
    <w:name w:val="List Paragraph"/>
    <w:basedOn w:val="a"/>
    <w:uiPriority w:val="34"/>
    <w:qFormat/>
    <w:rsid w:val="003B4D4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F1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BF1F4A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F17F88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a">
    <w:name w:val="Strong"/>
    <w:basedOn w:val="a0"/>
    <w:uiPriority w:val="22"/>
    <w:qFormat/>
    <w:rsid w:val="008448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4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35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4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5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9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67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9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09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76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001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60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2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2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07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1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0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0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2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72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1562</TotalTime>
  <Pages>1</Pages>
  <Words>5560</Words>
  <Characters>31698</Characters>
  <Application>Microsoft Office Word</Application>
  <DocSecurity>0</DocSecurity>
  <Lines>264</Lines>
  <Paragraphs>74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Fatme</dc:creator>
  <cp:lastModifiedBy>tiurdieva</cp:lastModifiedBy>
  <cp:revision>292</cp:revision>
  <cp:lastPrinted>2025-02-04T13:58:00Z</cp:lastPrinted>
  <dcterms:created xsi:type="dcterms:W3CDTF">2023-07-19T11:27:00Z</dcterms:created>
  <dcterms:modified xsi:type="dcterms:W3CDTF">2025-02-04T13:58:00Z</dcterms:modified>
</cp:coreProperties>
</file>