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B77" w:rsidRDefault="00EC3B77" w:rsidP="00EC3B77">
      <w:pPr>
        <w:spacing w:line="276" w:lineRule="auto"/>
      </w:pPr>
      <w:bookmarkStart w:id="0" w:name="_GoBack"/>
      <w:bookmarkEnd w:id="0"/>
    </w:p>
    <w:p w:rsidR="00EC3B77" w:rsidRPr="006D4EF4" w:rsidRDefault="00EC3B77" w:rsidP="00EC3B77">
      <w:pPr>
        <w:spacing w:line="276" w:lineRule="auto"/>
        <w:ind w:left="284"/>
        <w:jc w:val="right"/>
        <w:rPr>
          <w:b/>
          <w:i/>
        </w:rPr>
      </w:pPr>
      <w:r w:rsidRPr="006D4EF4">
        <w:rPr>
          <w:b/>
          <w:i/>
        </w:rPr>
        <w:t>Приложение №1</w:t>
      </w:r>
    </w:p>
    <w:p w:rsidR="00EC3B77" w:rsidRDefault="00EC3B77" w:rsidP="00EC3B77">
      <w:pPr>
        <w:spacing w:line="276" w:lineRule="auto"/>
        <w:ind w:left="284"/>
        <w:jc w:val="center"/>
      </w:pPr>
    </w:p>
    <w:p w:rsidR="00EC3B77" w:rsidRPr="006D4EF4" w:rsidRDefault="00EC3B77" w:rsidP="00EC3B77">
      <w:pPr>
        <w:spacing w:line="276" w:lineRule="auto"/>
        <w:ind w:left="284"/>
        <w:jc w:val="center"/>
        <w:rPr>
          <w:b/>
        </w:rPr>
      </w:pPr>
      <w:r w:rsidRPr="006D4EF4">
        <w:rPr>
          <w:b/>
        </w:rPr>
        <w:t>ДОПЪЛНИТЕЛНО СПОРАЗУМЕНИЕ № 4</w:t>
      </w:r>
    </w:p>
    <w:p w:rsidR="00EC3B77" w:rsidRPr="006D4EF4" w:rsidRDefault="00EC3B77" w:rsidP="00EC3B77">
      <w:pPr>
        <w:spacing w:line="276" w:lineRule="auto"/>
        <w:ind w:left="284"/>
        <w:jc w:val="center"/>
        <w:rPr>
          <w:b/>
        </w:rPr>
      </w:pPr>
      <w:r w:rsidRPr="006D4EF4">
        <w:rPr>
          <w:b/>
        </w:rPr>
        <w:t>към</w:t>
      </w:r>
    </w:p>
    <w:p w:rsidR="00EC3B77" w:rsidRPr="006D4EF4" w:rsidRDefault="00EC3B77" w:rsidP="00EC3B77">
      <w:pPr>
        <w:spacing w:line="276" w:lineRule="auto"/>
        <w:ind w:left="284"/>
        <w:jc w:val="center"/>
        <w:rPr>
          <w:b/>
        </w:rPr>
      </w:pPr>
      <w:r w:rsidRPr="006D4EF4">
        <w:rPr>
          <w:b/>
        </w:rPr>
        <w:t xml:space="preserve">Договор за стопанисване, поддържане и експлоатация на </w:t>
      </w:r>
      <w:proofErr w:type="spellStart"/>
      <w:r w:rsidRPr="006D4EF4">
        <w:rPr>
          <w:b/>
        </w:rPr>
        <w:t>ВиК</w:t>
      </w:r>
      <w:proofErr w:type="spellEnd"/>
    </w:p>
    <w:p w:rsidR="00EC3B77" w:rsidRPr="006D4EF4" w:rsidRDefault="00EC3B77" w:rsidP="00EC3B77">
      <w:pPr>
        <w:spacing w:line="276" w:lineRule="auto"/>
        <w:ind w:left="284"/>
        <w:jc w:val="center"/>
        <w:rPr>
          <w:b/>
        </w:rPr>
      </w:pPr>
      <w:r w:rsidRPr="006D4EF4">
        <w:rPr>
          <w:b/>
        </w:rPr>
        <w:t>системите и съоръженията и предоставяне на водоснабдителни и канализационни услуги от 17.03.2016 г.</w:t>
      </w:r>
    </w:p>
    <w:p w:rsidR="00EC3B77" w:rsidRDefault="00EC3B77" w:rsidP="00EC3B77">
      <w:pPr>
        <w:spacing w:line="276" w:lineRule="auto"/>
        <w:ind w:left="284"/>
      </w:pPr>
    </w:p>
    <w:p w:rsidR="00EC3B77" w:rsidRDefault="00EC3B77" w:rsidP="00EC3B77">
      <w:pPr>
        <w:spacing w:line="276" w:lineRule="auto"/>
        <w:ind w:left="284"/>
      </w:pPr>
      <w:r>
        <w:t>Днес ………… г. между долуподписаните:</w:t>
      </w:r>
    </w:p>
    <w:p w:rsidR="00EC3B77" w:rsidRDefault="00EC3B77" w:rsidP="00EC3B77">
      <w:pPr>
        <w:spacing w:line="276" w:lineRule="auto"/>
        <w:ind w:left="284"/>
      </w:pPr>
    </w:p>
    <w:p w:rsidR="00EC3B77" w:rsidRDefault="00EC3B77" w:rsidP="00EC3B77">
      <w:pPr>
        <w:spacing w:line="276" w:lineRule="auto"/>
        <w:ind w:left="284"/>
      </w:pPr>
      <w:r>
        <w:t xml:space="preserve">Асоциация по </w:t>
      </w:r>
      <w:proofErr w:type="spellStart"/>
      <w:r>
        <w:t>ВиК</w:t>
      </w:r>
      <w:proofErr w:type="spellEnd"/>
      <w:r>
        <w:t xml:space="preserve"> на обособената територия, обслужвана от „В и К“ ООД, гр. Кърджали, ЕИК: 176076185, представлявана от Никола Чанев -  Председател, наричана по долу „Асоциация по водоснабдяване и канализация“ или „</w:t>
      </w:r>
      <w:proofErr w:type="spellStart"/>
      <w:r>
        <w:t>АВиК</w:t>
      </w:r>
      <w:proofErr w:type="spellEnd"/>
      <w:r>
        <w:t>”</w:t>
      </w:r>
    </w:p>
    <w:p w:rsidR="00EC3B77" w:rsidRDefault="00EC3B77" w:rsidP="00EC3B77">
      <w:pPr>
        <w:spacing w:line="276" w:lineRule="auto"/>
        <w:ind w:left="284"/>
      </w:pPr>
      <w:r>
        <w:t>и</w:t>
      </w:r>
    </w:p>
    <w:p w:rsidR="00EC3B77" w:rsidRDefault="00EC3B77" w:rsidP="00EC3B77">
      <w:pPr>
        <w:spacing w:line="276" w:lineRule="auto"/>
        <w:ind w:left="284"/>
      </w:pPr>
      <w:r>
        <w:t>„В и К“ ООД, гр. Кърджали - ЕИК: 000225011, представлявано от Славчо Славков — управител, наричано по-долу „</w:t>
      </w:r>
      <w:proofErr w:type="spellStart"/>
      <w:r>
        <w:t>ВиК</w:t>
      </w:r>
      <w:proofErr w:type="spellEnd"/>
      <w:r>
        <w:t xml:space="preserve"> оператор“</w:t>
      </w:r>
    </w:p>
    <w:p w:rsidR="00EC3B77" w:rsidRDefault="00EC3B77" w:rsidP="00EC3B77">
      <w:pPr>
        <w:spacing w:line="276" w:lineRule="auto"/>
        <w:ind w:left="284"/>
      </w:pPr>
      <w:r>
        <w:t xml:space="preserve">на основание чл. 198п, ал. 5, т. 2 и 3 от Закона за водите и чл. 18.7 от Договора за стопанисване, поддържане и експлоатация на </w:t>
      </w:r>
      <w:proofErr w:type="spellStart"/>
      <w:r>
        <w:t>ВиК</w:t>
      </w:r>
      <w:proofErr w:type="spellEnd"/>
      <w:r>
        <w:t xml:space="preserve"> системите и съоръженията и предоставяне на водоснабдителни и канализационни услуги, сключен на 17.03.2016 г. по реда на чл. 198о, ал. 1, пр. първо от Закона за водите („Договора”), изменен и допълнен с Допълнително споразумение № 1 от 25.03.2019 г., Допълнително споразумение № 2 от 20.09.2021 г.,  Допълнително споразумение № 3 от 13.02.2023 г.</w:t>
      </w:r>
    </w:p>
    <w:p w:rsidR="00EC3B77" w:rsidRDefault="00EC3B77" w:rsidP="00EC3B77">
      <w:pPr>
        <w:spacing w:line="276" w:lineRule="auto"/>
        <w:ind w:left="284"/>
      </w:pPr>
      <w:r>
        <w:t>се сключи настоящото Допълнително споразумение № 4 към Договора, с което Страните</w:t>
      </w:r>
    </w:p>
    <w:p w:rsidR="00EC3B77" w:rsidRDefault="00EC3B77" w:rsidP="00EC3B77">
      <w:pPr>
        <w:spacing w:line="276" w:lineRule="auto"/>
        <w:ind w:left="284"/>
      </w:pPr>
    </w:p>
    <w:p w:rsidR="00EC3B77" w:rsidRDefault="00EC3B77" w:rsidP="00EC3B77">
      <w:pPr>
        <w:spacing w:line="276" w:lineRule="auto"/>
        <w:ind w:left="284"/>
      </w:pPr>
      <w:r>
        <w:t>КАТО ВЗЕХА ПРЕДВИД, ЧЕ:</w:t>
      </w:r>
    </w:p>
    <w:p w:rsidR="00EC3B77" w:rsidRDefault="00EC3B77" w:rsidP="00EC3B77">
      <w:pPr>
        <w:spacing w:line="276" w:lineRule="auto"/>
        <w:ind w:left="284"/>
      </w:pPr>
    </w:p>
    <w:p w:rsidR="00EC3B77" w:rsidRDefault="00EC3B77" w:rsidP="00EC3B77">
      <w:pPr>
        <w:spacing w:line="276" w:lineRule="auto"/>
        <w:ind w:left="284"/>
      </w:pPr>
      <w:r>
        <w:t xml:space="preserve">(А) </w:t>
      </w:r>
      <w:proofErr w:type="spellStart"/>
      <w:r>
        <w:t>ВиК</w:t>
      </w:r>
      <w:proofErr w:type="spellEnd"/>
      <w:r>
        <w:t xml:space="preserve"> операторът е директен бенефициент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ж.“ по приоритет „Води“ на  Програма „Околна среда“ 2021-2027 г.</w:t>
      </w:r>
    </w:p>
    <w:p w:rsidR="00EC3B77" w:rsidRDefault="00EC3B77" w:rsidP="00EC3B77">
      <w:pPr>
        <w:spacing w:line="276" w:lineRule="auto"/>
        <w:ind w:left="284"/>
      </w:pPr>
      <w:r>
        <w:t xml:space="preserve">   и</w:t>
      </w:r>
    </w:p>
    <w:p w:rsidR="00EC3B77" w:rsidRDefault="00EC3B77" w:rsidP="00EC3B77">
      <w:pPr>
        <w:spacing w:line="276" w:lineRule="auto"/>
        <w:ind w:left="284"/>
      </w:pPr>
      <w:r>
        <w:t>(Б) На …...</w:t>
      </w:r>
      <w:r>
        <w:tab/>
        <w:t xml:space="preserve">г. Общото събрание на </w:t>
      </w:r>
      <w:proofErr w:type="spellStart"/>
      <w:r>
        <w:t>АВиК</w:t>
      </w:r>
      <w:proofErr w:type="spellEnd"/>
      <w:r>
        <w:t xml:space="preserve"> – Кърджали е одобрило текста на настоящото Допълнително споразумение № 4 и е упълномощило председателя на </w:t>
      </w:r>
      <w:proofErr w:type="spellStart"/>
      <w:r>
        <w:t>АВиК</w:t>
      </w:r>
      <w:proofErr w:type="spellEnd"/>
      <w:r>
        <w:t xml:space="preserve"> – Кърджали да го подпише, </w:t>
      </w:r>
    </w:p>
    <w:p w:rsidR="00EC3B77" w:rsidRDefault="00EC3B77" w:rsidP="00EC3B77">
      <w:pPr>
        <w:spacing w:line="276" w:lineRule="auto"/>
        <w:ind w:left="284"/>
      </w:pPr>
    </w:p>
    <w:p w:rsidR="00EC3B77" w:rsidRDefault="00EC3B77" w:rsidP="00EC3B77">
      <w:pPr>
        <w:spacing w:line="276" w:lineRule="auto"/>
        <w:ind w:left="284"/>
      </w:pPr>
      <w:r>
        <w:t>СЕ СПОРАЗУМЯХА ЗА СЛЕДНОТО:</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1.</w:t>
      </w:r>
      <w:r>
        <w:t xml:space="preserve"> В чл. 3.4. буква (б) се изменя както следва: </w:t>
      </w:r>
    </w:p>
    <w:p w:rsidR="00EC3B77" w:rsidRDefault="00EC3B77" w:rsidP="00EC3B77">
      <w:pPr>
        <w:spacing w:line="276" w:lineRule="auto"/>
        <w:ind w:left="284"/>
      </w:pPr>
      <w:r>
        <w:t xml:space="preserve">„(б) Освен ако друго е посочено в разпоредбите на действащото право, този Договор или в допълнително писмено споразумение между страните, членовете на </w:t>
      </w:r>
      <w:proofErr w:type="spellStart"/>
      <w:r>
        <w:t>АВиК</w:t>
      </w:r>
      <w:proofErr w:type="spellEnd"/>
      <w:r>
        <w:t xml:space="preserve">, в зависимост от собствеността на Публичните активи, ще предприемат за тяхна сметка всички действия по отчуждавания и/или възникване и учредяване на </w:t>
      </w:r>
      <w:proofErr w:type="spellStart"/>
      <w:r>
        <w:t>сервитути</w:t>
      </w:r>
      <w:proofErr w:type="spellEnd"/>
      <w:r>
        <w:t xml:space="preserve"> или други ограничени вещни права, необходими за изграждането,, стопанисването, поддържането и експлоатацията на Публичните активи в срок от 3 години от сключването на Договора, а при </w:t>
      </w:r>
      <w:proofErr w:type="spellStart"/>
      <w:r>
        <w:t>новоприсъединените</w:t>
      </w:r>
      <w:proofErr w:type="spellEnd"/>
      <w:r>
        <w:t xml:space="preserve"> територии – в срок от 3 години от сключване на Допълнително споразумение по реда на чл. 2.</w:t>
      </w:r>
      <w:proofErr w:type="spellStart"/>
      <w:r>
        <w:t>2</w:t>
      </w:r>
      <w:proofErr w:type="spellEnd"/>
      <w:r>
        <w:t xml:space="preserve">.(б). Когато действията по изречение първо са необходими във връзка с изпълнение на задължителните </w:t>
      </w:r>
      <w:r>
        <w:lastRenderedPageBreak/>
        <w:t xml:space="preserve">инвестиции, както и за изпълнението от Оператора на Договор за БФП в качеството му на бенефициент, срокът за извършването им от съответния член на </w:t>
      </w:r>
      <w:proofErr w:type="spellStart"/>
      <w:r>
        <w:t>АВиК</w:t>
      </w:r>
      <w:proofErr w:type="spellEnd"/>
      <w:r>
        <w:t xml:space="preserve"> се съобразява със срока за изпълнение на инвестициите, съответно Договора за БФП. В случаите, когато тези действия са свързани с изпълнението на проект, финансиран по Договор за БФП, се прилага чл. 7.2 (д), изречение второ.”</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2.</w:t>
      </w:r>
      <w:r>
        <w:t xml:space="preserve"> В чл. 5.</w:t>
      </w:r>
      <w:proofErr w:type="spellStart"/>
      <w:r>
        <w:t>5</w:t>
      </w:r>
      <w:proofErr w:type="spellEnd"/>
      <w:r>
        <w:t>. буква (е) се изменя както следва:</w:t>
      </w:r>
    </w:p>
    <w:p w:rsidR="00EC3B77" w:rsidRDefault="00EC3B77" w:rsidP="00EC3B77">
      <w:pPr>
        <w:spacing w:line="276" w:lineRule="auto"/>
        <w:ind w:left="284"/>
      </w:pPr>
      <w:r>
        <w:t xml:space="preserve">„(е) Операторът предприема необходимите действия за определяне и учредяване на санитарно-охранителните зони за съоръженията за питейно и битово водоснабдяване, включително изготвянето на съответните проекти в съответствие с изискванията на действащото законодателство. Операторът изпълнява определените мерки в границите на санитарно-охранителните зони, съгласно изискванията на приложимите подзаконови нормативни актове и заповедта за определяне на съответната санитарно-охранителна зона.  Освен ако друго е посочено в разпоредбите на действащото право, този Договор или в допълнително писмено споразумение между страните, съответните членове на </w:t>
      </w:r>
      <w:proofErr w:type="spellStart"/>
      <w:r>
        <w:t>АВиК</w:t>
      </w:r>
      <w:proofErr w:type="spellEnd"/>
      <w:r>
        <w:t xml:space="preserve"> ще извършат за своя сметка действията по отчуждаване на земите, които попадат в пояс І на санитарно-охранителните зони, и ще обезщетят собствениците за ограничаването на правата им в останалите пояси. В случаите, когато действията по изречение трето са свързани с изпълнението на проект, финансиран по Договор за БФП, се прилага чл. 7.2 (д), изречение второ.“</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3.</w:t>
      </w:r>
      <w:r>
        <w:t xml:space="preserve"> В чл. 7.1. се създава буква (ж) със следното съдържание:</w:t>
      </w:r>
    </w:p>
    <w:p w:rsidR="00EC3B77" w:rsidRDefault="00EC3B77" w:rsidP="00EC3B77">
      <w:pPr>
        <w:spacing w:line="276" w:lineRule="auto"/>
        <w:ind w:left="284"/>
      </w:pPr>
      <w:r>
        <w:t xml:space="preserve">„(ж) </w:t>
      </w:r>
      <w:proofErr w:type="spellStart"/>
      <w:r>
        <w:t>ВиК</w:t>
      </w:r>
      <w:proofErr w:type="spellEnd"/>
      <w:r>
        <w:t xml:space="preserve"> операторът - бенефициент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ж.“ по приоритет „Води“ на  Програма „Околна среда“ 2021-2027 г., ще кандидатства в рамките на условията на съответната програма на базата на разработено инвестиционно намерение за агломерация Крумовград.“</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4.</w:t>
      </w:r>
      <w:r>
        <w:t xml:space="preserve"> В чл. 7.2. се създават букви (и) –(м) със следното съдържание:</w:t>
      </w:r>
    </w:p>
    <w:p w:rsidR="00EC3B77" w:rsidRDefault="00EC3B77" w:rsidP="00EC3B77">
      <w:pPr>
        <w:spacing w:line="276" w:lineRule="auto"/>
        <w:ind w:left="284"/>
      </w:pPr>
      <w:r>
        <w:t xml:space="preserve">„(и) Операторът ще подготви необходимите документи и извърши  своевременно всички необходими действия за кандидатстване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ж.“ по приоритет „Води“ на  Програма „Околна среда“ 2021-2027 г. за получаване на безвъзмездна финансова помощ (БФП) с общ размер на финансиране не повече от 34 070 000.00 (словом: тридесет и четири милиона седемдесет хиляди) лева с ДДС, включително собственото участие и недопустимите разходи.</w:t>
      </w:r>
    </w:p>
    <w:p w:rsidR="00EC3B77" w:rsidRDefault="00EC3B77" w:rsidP="00EC3B77">
      <w:pPr>
        <w:spacing w:line="276" w:lineRule="auto"/>
        <w:ind w:left="284"/>
      </w:pPr>
      <w:r>
        <w:t>(к) За целите на процедурата по получаване на БФП по чл. 7.2. (е) Операторът ще осигури необходимите финансови ресурси за покриване на разходите, които са задължение на бенефициента, съгласно условия за кандидатстване, условията за изпълнение и Договора за БФП.</w:t>
      </w:r>
    </w:p>
    <w:p w:rsidR="00EC3B77" w:rsidRDefault="00EC3B77" w:rsidP="00EC3B77">
      <w:pPr>
        <w:spacing w:line="276" w:lineRule="auto"/>
        <w:ind w:left="284"/>
      </w:pPr>
      <w:r>
        <w:t xml:space="preserve">(л) Извършените разходи за сметка на </w:t>
      </w:r>
      <w:proofErr w:type="spellStart"/>
      <w:r>
        <w:t>ВиК</w:t>
      </w:r>
      <w:proofErr w:type="spellEnd"/>
      <w:r>
        <w:t xml:space="preserve"> оператора (собствения принос ) във връзка с изпълнението на инвестиционните дейности в обхвата на Договора за БФП се признават за инвестиции и се отчитат към съответните собственици, съгласно чл. 7.4. от Договора.</w:t>
      </w:r>
    </w:p>
    <w:p w:rsidR="00EC3B77" w:rsidRDefault="00EC3B77" w:rsidP="00EC3B77">
      <w:pPr>
        <w:spacing w:line="276" w:lineRule="auto"/>
        <w:ind w:left="284"/>
      </w:pPr>
      <w:r>
        <w:t>(м) Изградените във връзка с изпълнението на инвестиционните дейности в обхвата на Договора за БФП Публични активи ще бъдат предоставени за експлоатация по реда на чл. 4.</w:t>
      </w:r>
      <w:proofErr w:type="spellStart"/>
      <w:r>
        <w:t>4</w:t>
      </w:r>
      <w:proofErr w:type="spellEnd"/>
      <w:r>
        <w:t>. (г).“</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5.</w:t>
      </w:r>
      <w:r>
        <w:t xml:space="preserve"> В чл. 7.4. се създават букви (а) – (г) както следва: </w:t>
      </w:r>
    </w:p>
    <w:p w:rsidR="00EC3B77" w:rsidRDefault="00EC3B77" w:rsidP="00EC3B77">
      <w:pPr>
        <w:spacing w:line="276" w:lineRule="auto"/>
        <w:ind w:left="284"/>
      </w:pPr>
      <w:r>
        <w:t xml:space="preserve">„(а) Инвестициите в публични активи се отчитат и фактурират на собствениците на активите (областна администрация и общини) в годината, в която са извършени разходите за тях. Изградените публични активи се отчитат и предават на техните собственици с </w:t>
      </w:r>
      <w:proofErr w:type="spellStart"/>
      <w:r>
        <w:t>приемо</w:t>
      </w:r>
      <w:proofErr w:type="spellEnd"/>
      <w:r>
        <w:t xml:space="preserve"> – предавателен протокол в годината, в която са въведени в експлоатация.</w:t>
      </w:r>
    </w:p>
    <w:p w:rsidR="00EC3B77" w:rsidRDefault="00EC3B77" w:rsidP="00EC3B77">
      <w:pPr>
        <w:spacing w:line="276" w:lineRule="auto"/>
        <w:ind w:left="284"/>
      </w:pPr>
      <w:r>
        <w:t xml:space="preserve">(б) </w:t>
      </w:r>
      <w:proofErr w:type="spellStart"/>
      <w:r>
        <w:t>ВиК</w:t>
      </w:r>
      <w:proofErr w:type="spellEnd"/>
      <w:r>
        <w:t xml:space="preserve"> операторът отчита и фактурира на публичните собственици (областна администрация и общини) извършените инвестиции в публични активи ежегодно, като издава в края на годината фактури с пълната стойност на извършените през годината инвестиции в публични активи на техните територии, в които са упоменати поотделно стойността на инвестицията с размера на </w:t>
      </w:r>
      <w:proofErr w:type="spellStart"/>
      <w:r>
        <w:t>самоучастието</w:t>
      </w:r>
      <w:proofErr w:type="spellEnd"/>
      <w:r>
        <w:t xml:space="preserve"> на </w:t>
      </w:r>
      <w:proofErr w:type="spellStart"/>
      <w:r>
        <w:t>ВиК</w:t>
      </w:r>
      <w:proofErr w:type="spellEnd"/>
      <w:r>
        <w:t xml:space="preserve"> оператора и стойността на инвестицията с размера на външното финансиране по проекта.</w:t>
      </w:r>
    </w:p>
    <w:p w:rsidR="00EC3B77" w:rsidRDefault="00EC3B77" w:rsidP="00EC3B77">
      <w:pPr>
        <w:spacing w:line="276" w:lineRule="auto"/>
        <w:ind w:left="284"/>
      </w:pPr>
      <w:r>
        <w:t xml:space="preserve">Само размерът на </w:t>
      </w:r>
      <w:proofErr w:type="spellStart"/>
      <w:r>
        <w:t>самоучастието</w:t>
      </w:r>
      <w:proofErr w:type="spellEnd"/>
      <w:r>
        <w:t xml:space="preserve"> на </w:t>
      </w:r>
      <w:proofErr w:type="spellStart"/>
      <w:r>
        <w:t>ВиК</w:t>
      </w:r>
      <w:proofErr w:type="spellEnd"/>
      <w:r>
        <w:t xml:space="preserve"> оператора при изграждането на активите по проекта се счита за инвестиция в изпълнение на Задължителното ниво на инвестиции съгласно чл. 7.3. от Договора и съгласно параграф 6 на настоящото допълнително споразумение.</w:t>
      </w:r>
    </w:p>
    <w:p w:rsidR="00EC3B77" w:rsidRDefault="00EC3B77" w:rsidP="00EC3B77">
      <w:pPr>
        <w:spacing w:line="276" w:lineRule="auto"/>
        <w:ind w:left="284"/>
      </w:pPr>
      <w:r>
        <w:t xml:space="preserve">(в) В срок до 30 дни от получаването на издадената от </w:t>
      </w:r>
      <w:proofErr w:type="spellStart"/>
      <w:r>
        <w:t>ВиК</w:t>
      </w:r>
      <w:proofErr w:type="spellEnd"/>
      <w:r>
        <w:t xml:space="preserve"> оператора фактура за годишни  инвестиции в публични активи, публичните собственици (областна администрация и общини) издават насрещна фактура на </w:t>
      </w:r>
      <w:proofErr w:type="spellStart"/>
      <w:r>
        <w:t>ВиК</w:t>
      </w:r>
      <w:proofErr w:type="spellEnd"/>
      <w:r>
        <w:t xml:space="preserve"> оператора на същата стойност. </w:t>
      </w:r>
    </w:p>
    <w:p w:rsidR="00EC3B77" w:rsidRDefault="00EC3B77" w:rsidP="00EC3B77">
      <w:pPr>
        <w:spacing w:line="276" w:lineRule="auto"/>
        <w:ind w:left="284"/>
      </w:pPr>
      <w:r>
        <w:t xml:space="preserve">(г) След завършването и въвеждането в експлоатация на публичните активи, </w:t>
      </w:r>
      <w:proofErr w:type="spellStart"/>
      <w:r>
        <w:t>ВиК</w:t>
      </w:r>
      <w:proofErr w:type="spellEnd"/>
      <w:r>
        <w:t xml:space="preserve"> операторът ги отчита и предава на съответния член на </w:t>
      </w:r>
      <w:proofErr w:type="spellStart"/>
      <w:r>
        <w:t>АВиК</w:t>
      </w:r>
      <w:proofErr w:type="spellEnd"/>
      <w:r>
        <w:t xml:space="preserve"> с </w:t>
      </w:r>
      <w:proofErr w:type="spellStart"/>
      <w:r>
        <w:t>приемо</w:t>
      </w:r>
      <w:proofErr w:type="spellEnd"/>
      <w:r>
        <w:t xml:space="preserve">- предавателен протокол, в който фигурира пълната отчетна стойност на активите, формирана от инвестициите, направени със </w:t>
      </w:r>
      <w:proofErr w:type="spellStart"/>
      <w:r>
        <w:t>самоучастието</w:t>
      </w:r>
      <w:proofErr w:type="spellEnd"/>
      <w:r>
        <w:t xml:space="preserve"> на </w:t>
      </w:r>
      <w:proofErr w:type="spellStart"/>
      <w:r>
        <w:t>ВиК</w:t>
      </w:r>
      <w:proofErr w:type="spellEnd"/>
      <w:r>
        <w:t xml:space="preserve"> оператора и с външното финансиране по проекта.“</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6.</w:t>
      </w:r>
      <w:r>
        <w:t xml:space="preserve"> В чл. 18.4. Приложения на съответното място по </w:t>
      </w:r>
      <w:proofErr w:type="spellStart"/>
      <w:r>
        <w:t>поредност</w:t>
      </w:r>
      <w:proofErr w:type="spellEnd"/>
      <w:r>
        <w:t xml:space="preserve"> се добавя: Приложение </w:t>
      </w:r>
      <w:proofErr w:type="spellStart"/>
      <w:r>
        <w:t>IXа</w:t>
      </w:r>
      <w:proofErr w:type="spellEnd"/>
      <w:r>
        <w:t xml:space="preserve"> „Дейности, включени в проект с финансиране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xml:space="preserve">. ж.“ - собствен принос на </w:t>
      </w:r>
      <w:proofErr w:type="spellStart"/>
      <w:r>
        <w:t>ВиК</w:t>
      </w:r>
      <w:proofErr w:type="spellEnd"/>
      <w:r>
        <w:t xml:space="preserve"> оператора.“</w:t>
      </w:r>
    </w:p>
    <w:p w:rsidR="00EC3B77" w:rsidRDefault="00EC3B77" w:rsidP="00EC3B77">
      <w:pPr>
        <w:spacing w:line="276" w:lineRule="auto"/>
        <w:ind w:left="284"/>
      </w:pPr>
    </w:p>
    <w:p w:rsidR="00EC3B77" w:rsidRPr="006D4EF4" w:rsidRDefault="00EC3B77" w:rsidP="00EC3B77">
      <w:pPr>
        <w:spacing w:line="276" w:lineRule="auto"/>
        <w:ind w:left="284"/>
        <w:rPr>
          <w:b/>
        </w:rPr>
      </w:pPr>
      <w:r w:rsidRPr="006D4EF4">
        <w:rPr>
          <w:b/>
        </w:rPr>
        <w:t xml:space="preserve">Параграф 7. </w:t>
      </w:r>
      <w:r w:rsidRPr="006D4EF4">
        <w:t xml:space="preserve">Приложение </w:t>
      </w:r>
    </w:p>
    <w:p w:rsidR="00EC3B77" w:rsidRDefault="00EC3B77" w:rsidP="00EC3B77">
      <w:pPr>
        <w:spacing w:line="276" w:lineRule="auto"/>
        <w:ind w:left="284"/>
      </w:pPr>
      <w:r>
        <w:t>1.</w:t>
      </w:r>
      <w:r>
        <w:tab/>
        <w:t xml:space="preserve">Не по-късно от 30 (тридесет) календарни дни от сключване на Договора за БФП, </w:t>
      </w:r>
      <w:proofErr w:type="spellStart"/>
      <w:r>
        <w:t>ВиК</w:t>
      </w:r>
      <w:proofErr w:type="spellEnd"/>
      <w:r>
        <w:t xml:space="preserve"> операторът изготвя и изпраща на председателя на </w:t>
      </w:r>
      <w:proofErr w:type="spellStart"/>
      <w:r>
        <w:t>АВиК</w:t>
      </w:r>
      <w:proofErr w:type="spellEnd"/>
      <w:r>
        <w:t xml:space="preserve"> ново Приложение </w:t>
      </w:r>
      <w:proofErr w:type="spellStart"/>
      <w:r>
        <w:t>IXа</w:t>
      </w:r>
      <w:proofErr w:type="spellEnd"/>
      <w:r>
        <w:t xml:space="preserve"> „Дейности, включени в проект с финансиране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xml:space="preserve">. ж.“ - собствен принос на </w:t>
      </w:r>
      <w:proofErr w:type="spellStart"/>
      <w:r>
        <w:t>ВиК</w:t>
      </w:r>
      <w:proofErr w:type="spellEnd"/>
      <w:r>
        <w:t xml:space="preserve"> оператора“, заедно със съответните разяснения.</w:t>
      </w:r>
    </w:p>
    <w:p w:rsidR="00EC3B77" w:rsidRDefault="00EC3B77" w:rsidP="00EC3B77">
      <w:pPr>
        <w:spacing w:line="276" w:lineRule="auto"/>
        <w:ind w:left="284"/>
      </w:pPr>
      <w:r>
        <w:t>2.</w:t>
      </w:r>
      <w:r>
        <w:tab/>
        <w:t xml:space="preserve">След подписване от страните, Приложение </w:t>
      </w:r>
      <w:proofErr w:type="spellStart"/>
      <w:r>
        <w:t>IXа</w:t>
      </w:r>
      <w:proofErr w:type="spellEnd"/>
      <w:r>
        <w:t xml:space="preserve"> „Дейности, включени в проект с финансиране по процедура  BG16FFPR002-1.007 „Програма за изграждане/ доизграждане/ реконструкция на водоснабдителни и канализационни системи, включително и ПСОВ за агломерации между 5 000 и 10 000 </w:t>
      </w:r>
      <w:proofErr w:type="spellStart"/>
      <w:r>
        <w:t>екв</w:t>
      </w:r>
      <w:proofErr w:type="spellEnd"/>
      <w:r>
        <w:t xml:space="preserve">. ж.“ - собствен принос на </w:t>
      </w:r>
      <w:proofErr w:type="spellStart"/>
      <w:r>
        <w:t>ВиК</w:t>
      </w:r>
      <w:proofErr w:type="spellEnd"/>
      <w:r>
        <w:t xml:space="preserve"> оператора“ става неразделна част от Договора.</w:t>
      </w:r>
    </w:p>
    <w:p w:rsidR="00EC3B77" w:rsidRDefault="00EC3B77" w:rsidP="00EC3B77">
      <w:pPr>
        <w:spacing w:line="276" w:lineRule="auto"/>
        <w:ind w:left="284"/>
      </w:pPr>
      <w:r>
        <w:t>3.</w:t>
      </w:r>
      <w:r>
        <w:tab/>
        <w:t xml:space="preserve">В случай на изменения на Договора за БФП с допълнителни споразумения, не по късно от 30 (тридесет) календарни дни, </w:t>
      </w:r>
      <w:proofErr w:type="spellStart"/>
      <w:r>
        <w:t>ВиК</w:t>
      </w:r>
      <w:proofErr w:type="spellEnd"/>
      <w:r>
        <w:t xml:space="preserve"> операторът изготвя и изпраща на председателя на </w:t>
      </w:r>
      <w:proofErr w:type="spellStart"/>
      <w:r>
        <w:t>АВиК</w:t>
      </w:r>
      <w:proofErr w:type="spellEnd"/>
      <w:r>
        <w:t xml:space="preserve">, заедно със съответните разяснения актуализирано Приложение </w:t>
      </w:r>
      <w:proofErr w:type="spellStart"/>
      <w:r>
        <w:t>IXа</w:t>
      </w:r>
      <w:proofErr w:type="spellEnd"/>
      <w:r>
        <w:t>.</w:t>
      </w:r>
    </w:p>
    <w:p w:rsidR="00EC3B77" w:rsidRDefault="00EC3B77" w:rsidP="00EC3B77">
      <w:pPr>
        <w:spacing w:line="276" w:lineRule="auto"/>
        <w:ind w:left="284"/>
      </w:pPr>
    </w:p>
    <w:p w:rsidR="00EC3B77" w:rsidRDefault="00EC3B77" w:rsidP="00EC3B77">
      <w:pPr>
        <w:spacing w:line="276" w:lineRule="auto"/>
        <w:ind w:left="284"/>
      </w:pPr>
      <w:r w:rsidRPr="006D4EF4">
        <w:rPr>
          <w:b/>
        </w:rPr>
        <w:t>Параграф 8.</w:t>
      </w:r>
      <w:r>
        <w:t xml:space="preserve"> Влизане в сила и действие</w:t>
      </w:r>
    </w:p>
    <w:p w:rsidR="00EC3B77" w:rsidRDefault="00EC3B77" w:rsidP="00EC3B77">
      <w:pPr>
        <w:spacing w:line="276" w:lineRule="auto"/>
        <w:ind w:left="284"/>
      </w:pPr>
      <w:r>
        <w:t>1.</w:t>
      </w:r>
      <w:r>
        <w:tab/>
        <w:t xml:space="preserve">Настоящото Допълнително споразумение № 4 влиза в сила от датата на подписването му от двете страни. </w:t>
      </w:r>
    </w:p>
    <w:p w:rsidR="00EC3B77" w:rsidRDefault="00EC3B77" w:rsidP="00EC3B77">
      <w:pPr>
        <w:spacing w:line="276" w:lineRule="auto"/>
        <w:ind w:left="284"/>
      </w:pPr>
      <w:r>
        <w:t>2.</w:t>
      </w:r>
      <w:r>
        <w:tab/>
        <w:t xml:space="preserve">Настоящото Допълнително споразумение № 4 става неразделна част от Договора. </w:t>
      </w:r>
    </w:p>
    <w:p w:rsidR="00EC3B77" w:rsidRDefault="00EC3B77" w:rsidP="00EC3B77">
      <w:pPr>
        <w:spacing w:line="276" w:lineRule="auto"/>
        <w:ind w:left="284"/>
      </w:pPr>
      <w:r>
        <w:t>Всички останали клаузи на Договора и приложенията към него остават непроменени.</w:t>
      </w:r>
    </w:p>
    <w:p w:rsidR="00EC3B77" w:rsidRDefault="00EC3B77" w:rsidP="00EC3B77">
      <w:pPr>
        <w:spacing w:line="276" w:lineRule="auto"/>
        <w:ind w:left="284"/>
      </w:pPr>
    </w:p>
    <w:p w:rsidR="00EC3B77" w:rsidRDefault="00EC3B77" w:rsidP="00EC3B77">
      <w:pPr>
        <w:spacing w:line="276" w:lineRule="auto"/>
        <w:ind w:left="284"/>
      </w:pPr>
      <w:r>
        <w:t>Настоящото Допълнително споразумение № 4 се състави в три екземпляра - по един за всяка от Страните и един за МРРБ.</w:t>
      </w:r>
    </w:p>
    <w:p w:rsidR="00EC3B77" w:rsidRDefault="00EC3B77" w:rsidP="00EC3B77">
      <w:pPr>
        <w:spacing w:line="276" w:lineRule="auto"/>
        <w:ind w:left="284"/>
      </w:pPr>
    </w:p>
    <w:p w:rsidR="00EC3B77" w:rsidRDefault="00EC3B77" w:rsidP="00EC3B77">
      <w:pPr>
        <w:spacing w:line="276" w:lineRule="auto"/>
        <w:ind w:left="284"/>
      </w:pPr>
    </w:p>
    <w:p w:rsidR="00EC3B77" w:rsidRDefault="00EC3B77" w:rsidP="00EC3B77">
      <w:pPr>
        <w:spacing w:line="276" w:lineRule="auto"/>
        <w:ind w:left="284"/>
      </w:pPr>
      <w:r>
        <w:t>………………………………………</w:t>
      </w:r>
    </w:p>
    <w:p w:rsidR="00EC3B77" w:rsidRDefault="00EC3B77" w:rsidP="00EC3B77">
      <w:pPr>
        <w:spacing w:line="276" w:lineRule="auto"/>
        <w:ind w:left="284"/>
      </w:pPr>
      <w:r>
        <w:t>Никола Чанев</w:t>
      </w:r>
    </w:p>
    <w:p w:rsidR="00EC3B77" w:rsidRDefault="00EC3B77" w:rsidP="00EC3B77">
      <w:pPr>
        <w:spacing w:line="276" w:lineRule="auto"/>
        <w:ind w:left="284"/>
      </w:pPr>
      <w:r>
        <w:t xml:space="preserve">За </w:t>
      </w:r>
    </w:p>
    <w:p w:rsidR="00EC3B77" w:rsidRDefault="00EC3B77" w:rsidP="00EC3B77">
      <w:pPr>
        <w:spacing w:line="276" w:lineRule="auto"/>
        <w:ind w:left="284"/>
      </w:pPr>
      <w:r>
        <w:t xml:space="preserve">Асоциация по </w:t>
      </w:r>
      <w:proofErr w:type="spellStart"/>
      <w:r>
        <w:t>ВиК</w:t>
      </w:r>
      <w:proofErr w:type="spellEnd"/>
      <w:r>
        <w:t xml:space="preserve"> на обособената територия, обслужвана от „В и К“ ООД, гр. Кърджали</w:t>
      </w:r>
      <w:r>
        <w:tab/>
      </w:r>
    </w:p>
    <w:p w:rsidR="00EC3B77" w:rsidRDefault="00EC3B77" w:rsidP="00EC3B77">
      <w:pPr>
        <w:spacing w:line="276" w:lineRule="auto"/>
        <w:ind w:left="284"/>
      </w:pPr>
    </w:p>
    <w:p w:rsidR="00EC3B77" w:rsidRDefault="00EC3B77" w:rsidP="00EC3B77">
      <w:pPr>
        <w:spacing w:line="276" w:lineRule="auto"/>
        <w:ind w:left="284"/>
      </w:pPr>
      <w:r>
        <w:t>………………………………………</w:t>
      </w:r>
    </w:p>
    <w:p w:rsidR="00EC3B77" w:rsidRDefault="00EC3B77" w:rsidP="00EC3B77">
      <w:pPr>
        <w:spacing w:line="276" w:lineRule="auto"/>
        <w:ind w:left="284"/>
      </w:pPr>
      <w:r>
        <w:t xml:space="preserve">Славчо Славков </w:t>
      </w:r>
    </w:p>
    <w:p w:rsidR="00EC3B77" w:rsidRDefault="00EC3B77" w:rsidP="00EC3B77">
      <w:pPr>
        <w:spacing w:line="276" w:lineRule="auto"/>
        <w:ind w:left="284"/>
      </w:pPr>
      <w:r>
        <w:t xml:space="preserve">За </w:t>
      </w:r>
    </w:p>
    <w:p w:rsidR="00EC3B77" w:rsidRPr="001161D8" w:rsidRDefault="00EC3B77" w:rsidP="00EC3B77">
      <w:pPr>
        <w:spacing w:line="276" w:lineRule="auto"/>
        <w:ind w:left="284"/>
      </w:pPr>
      <w:r>
        <w:t>„В и К“ ООД, гр. Кърджали</w:t>
      </w:r>
    </w:p>
    <w:p w:rsidR="007F11DA" w:rsidRDefault="007F11DA"/>
    <w:sectPr w:rsidR="007F11DA" w:rsidSect="00EC3B77">
      <w:pgSz w:w="11906" w:h="16838"/>
      <w:pgMar w:top="709" w:right="849"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3D"/>
    <w:rsid w:val="00025F3D"/>
    <w:rsid w:val="007F11DA"/>
    <w:rsid w:val="00E17843"/>
    <w:rsid w:val="00EC3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77"/>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84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77"/>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784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8096</Characters>
  <Application>Microsoft Office Word</Application>
  <DocSecurity>0</DocSecurity>
  <Lines>67</Lines>
  <Paragraphs>18</Paragraphs>
  <ScaleCrop>false</ScaleCrop>
  <Company/>
  <LinksUpToDate>false</LinksUpToDate>
  <CharactersWithSpaces>9498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Aishe-Obshtina</dc:creator>
  <cp:keywords/>
  <dc:description/>
  <cp:lastModifiedBy>Aishe-Obshtina</cp:lastModifiedBy>
  <cp:revision>2</cp:revision>
  <dcterms:created xsi:type="dcterms:W3CDTF">2025-10-30T09:10:00Z</dcterms:created>
  <dcterms:modified xsi:type="dcterms:W3CDTF">2025-10-30T09:10:00Z</dcterms:modified>
</cp:coreProperties>
</file>