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17" w:rsidRDefault="00787417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  <w:lang w:val="en-US"/>
        </w:rPr>
      </w:pPr>
    </w:p>
    <w:p w:rsidR="00EC4D16" w:rsidRPr="00631468" w:rsidRDefault="00A13C81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 xml:space="preserve"> </w:t>
      </w:r>
      <w:r w:rsidR="00DC0E72" w:rsidRPr="00631468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>ДО</w:t>
      </w:r>
      <w:r w:rsidR="00912009" w:rsidRPr="00631468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 xml:space="preserve"> </w:t>
      </w:r>
    </w:p>
    <w:p w:rsidR="00EC4D16" w:rsidRPr="00631468" w:rsidRDefault="00DC0E72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>ОБЩИНСКИ СЪВЕТ</w:t>
      </w:r>
      <w:r w:rsidR="00912009" w:rsidRPr="00631468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 xml:space="preserve"> </w:t>
      </w:r>
    </w:p>
    <w:p w:rsidR="00DC0E72" w:rsidRPr="00631468" w:rsidRDefault="00DC0E72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>КРУМОВГРАД</w:t>
      </w:r>
    </w:p>
    <w:p w:rsidR="00490468" w:rsidRPr="00631468" w:rsidRDefault="00490468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</w:p>
    <w:p w:rsidR="00490468" w:rsidRPr="00631468" w:rsidRDefault="00490468" w:rsidP="00696334">
      <w:pPr>
        <w:pStyle w:val="a5"/>
        <w:ind w:left="5664" w:firstLine="708"/>
        <w:rPr>
          <w:rStyle w:val="a4"/>
          <w:rFonts w:ascii="Times New Roman" w:hAnsi="Times New Roman"/>
          <w:color w:val="000000" w:themeColor="text1"/>
          <w:sz w:val="26"/>
          <w:szCs w:val="26"/>
          <w:lang w:val="en-US"/>
        </w:rPr>
      </w:pPr>
    </w:p>
    <w:p w:rsidR="00DC0E72" w:rsidRPr="00631468" w:rsidRDefault="00DC0E72" w:rsidP="007707C7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</w:rPr>
        <w:t>ДОКЛАДНА ЗАПИСКА</w:t>
      </w:r>
    </w:p>
    <w:p w:rsidR="00DC0E72" w:rsidRPr="00631468" w:rsidRDefault="00DC0E72" w:rsidP="007707C7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</w:rPr>
        <w:t>от</w:t>
      </w:r>
    </w:p>
    <w:p w:rsidR="00DC0E72" w:rsidRPr="00631468" w:rsidRDefault="00DC0E72" w:rsidP="007707C7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</w:rPr>
        <w:t>СЕБИХАН  КЕРИМ  МЕХМЕД</w:t>
      </w:r>
    </w:p>
    <w:p w:rsidR="00DC0E72" w:rsidRPr="00631468" w:rsidRDefault="00DC0E72" w:rsidP="007707C7">
      <w:pPr>
        <w:spacing w:line="240" w:lineRule="auto"/>
        <w:jc w:val="center"/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>Кмет на Община Крумовград</w:t>
      </w:r>
    </w:p>
    <w:p w:rsidR="00DC0E72" w:rsidRPr="00631468" w:rsidRDefault="00DC0E72" w:rsidP="0086527F">
      <w:pPr>
        <w:pStyle w:val="aa"/>
        <w:jc w:val="both"/>
        <w:rPr>
          <w:rStyle w:val="a4"/>
          <w:rFonts w:ascii="Times New Roman" w:hAnsi="Times New Roman"/>
          <w:b w:val="0"/>
          <w:sz w:val="26"/>
          <w:szCs w:val="26"/>
          <w:lang w:val="en-US"/>
        </w:rPr>
      </w:pPr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  <w:u w:val="single"/>
        </w:rPr>
        <w:t>ОТНОСНО</w:t>
      </w:r>
      <w:r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>: Отчет за изпълнение на решенията на Общински съвет</w:t>
      </w:r>
      <w:r w:rsidR="00F66B7E"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 </w:t>
      </w:r>
      <w:r w:rsidR="007707C7"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>-</w:t>
      </w:r>
      <w:r w:rsidR="00AD69A5"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 </w:t>
      </w:r>
      <w:r w:rsidR="007707C7"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Крумовград </w:t>
      </w:r>
      <w:r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 </w:t>
      </w:r>
      <w:r w:rsidR="008E4861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за </w:t>
      </w:r>
      <w:r w:rsidR="00DF5D12" w:rsidRPr="00631468">
        <w:rPr>
          <w:rStyle w:val="a4"/>
          <w:rFonts w:ascii="Times New Roman" w:hAnsi="Times New Roman"/>
          <w:b w:val="0"/>
          <w:sz w:val="26"/>
          <w:szCs w:val="26"/>
        </w:rPr>
        <w:t>втор</w:t>
      </w:r>
      <w:r w:rsidR="009A5BF0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ото полугодие </w:t>
      </w:r>
      <w:r w:rsidR="000A126C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9E380F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7707C7" w:rsidRPr="00631468">
        <w:rPr>
          <w:rStyle w:val="a4"/>
          <w:rFonts w:ascii="Times New Roman" w:hAnsi="Times New Roman"/>
          <w:b w:val="0"/>
          <w:sz w:val="26"/>
          <w:szCs w:val="26"/>
        </w:rPr>
        <w:t>20</w:t>
      </w:r>
      <w:r w:rsidR="009E380F" w:rsidRPr="00631468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473E94" w:rsidRPr="00631468">
        <w:rPr>
          <w:rStyle w:val="a4"/>
          <w:rFonts w:ascii="Times New Roman" w:hAnsi="Times New Roman"/>
          <w:b w:val="0"/>
          <w:sz w:val="26"/>
          <w:szCs w:val="26"/>
        </w:rPr>
        <w:t>4</w:t>
      </w:r>
      <w:r w:rsidR="009E380F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>година</w:t>
      </w:r>
      <w:r w:rsidRPr="00631468">
        <w:rPr>
          <w:rStyle w:val="a4"/>
          <w:rFonts w:ascii="Times New Roman" w:hAnsi="Times New Roman"/>
          <w:b w:val="0"/>
          <w:sz w:val="26"/>
          <w:szCs w:val="26"/>
          <w:lang w:val="en-US"/>
        </w:rPr>
        <w:t>.</w:t>
      </w:r>
    </w:p>
    <w:p w:rsidR="007530A8" w:rsidRPr="00631468" w:rsidRDefault="00E71B3D" w:rsidP="007530A8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</w:rPr>
        <w:t xml:space="preserve">Дами и господа общински </w:t>
      </w:r>
      <w:proofErr w:type="spellStart"/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</w:rPr>
        <w:t>съветници</w:t>
      </w:r>
      <w:proofErr w:type="spellEnd"/>
      <w:r w:rsidRPr="00631468">
        <w:rPr>
          <w:rStyle w:val="a4"/>
          <w:rFonts w:ascii="Times New Roman" w:hAnsi="Times New Roman"/>
          <w:color w:val="000000" w:themeColor="text1"/>
          <w:sz w:val="26"/>
          <w:szCs w:val="26"/>
        </w:rPr>
        <w:t>,</w:t>
      </w:r>
    </w:p>
    <w:p w:rsidR="002A0673" w:rsidRPr="00631468" w:rsidRDefault="002A0673" w:rsidP="007530A8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</w:p>
    <w:p w:rsidR="007530A8" w:rsidRPr="00631468" w:rsidRDefault="007059A0" w:rsidP="00A234E3">
      <w:pPr>
        <w:pStyle w:val="a5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631468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ab/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>Във връзка с изискванията на чл. 44, ал. 1, т. 7 от Закона за местното самоуправ</w:t>
      </w:r>
      <w:r w:rsidR="005E5667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ление и местната администрация </w:t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представям на Вашето внимание отчет за изпълнение на решенията на Общински съвет </w:t>
      </w:r>
      <w:r w:rsidR="009C4253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за периода от месец  </w:t>
      </w:r>
      <w:r w:rsidR="00DF5D12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юли </w:t>
      </w:r>
      <w:r w:rsidR="009C4253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 20</w:t>
      </w:r>
      <w:r w:rsidR="008F6079" w:rsidRPr="00631468">
        <w:rPr>
          <w:rStyle w:val="a4"/>
          <w:rFonts w:ascii="Times New Roman" w:hAnsi="Times New Roman"/>
          <w:b w:val="0"/>
          <w:sz w:val="26"/>
          <w:szCs w:val="26"/>
        </w:rPr>
        <w:t>24</w:t>
      </w:r>
      <w:r w:rsidR="009C4253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годи</w:t>
      </w:r>
      <w:r w:rsidR="00073AD9" w:rsidRPr="00631468">
        <w:rPr>
          <w:rStyle w:val="a4"/>
          <w:rFonts w:ascii="Times New Roman" w:hAnsi="Times New Roman"/>
          <w:b w:val="0"/>
          <w:sz w:val="26"/>
          <w:szCs w:val="26"/>
        </w:rPr>
        <w:t>н</w:t>
      </w:r>
      <w:r w:rsidR="008F6079" w:rsidRPr="00631468">
        <w:rPr>
          <w:rStyle w:val="a4"/>
          <w:rFonts w:ascii="Times New Roman" w:hAnsi="Times New Roman"/>
          <w:b w:val="0"/>
          <w:sz w:val="26"/>
          <w:szCs w:val="26"/>
        </w:rPr>
        <w:t>а – до края на 2024</w:t>
      </w:r>
      <w:r w:rsidR="00C64887" w:rsidRPr="00631468">
        <w:rPr>
          <w:rStyle w:val="a4"/>
          <w:rFonts w:ascii="Times New Roman" w:hAnsi="Times New Roman"/>
          <w:b w:val="0"/>
          <w:sz w:val="26"/>
          <w:szCs w:val="26"/>
          <w:lang w:val="en-US"/>
        </w:rPr>
        <w:t xml:space="preserve"> </w:t>
      </w:r>
      <w:r w:rsidR="009C4253" w:rsidRPr="00631468">
        <w:rPr>
          <w:rStyle w:val="a4"/>
          <w:rFonts w:ascii="Times New Roman" w:hAnsi="Times New Roman"/>
          <w:b w:val="0"/>
          <w:sz w:val="26"/>
          <w:szCs w:val="26"/>
        </w:rPr>
        <w:t>година.</w:t>
      </w:r>
    </w:p>
    <w:p w:rsidR="00E5099B" w:rsidRPr="00631468" w:rsidRDefault="007059A0" w:rsidP="00A234E3">
      <w:pPr>
        <w:pStyle w:val="a5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631468">
        <w:rPr>
          <w:rStyle w:val="a4"/>
          <w:rFonts w:ascii="Times New Roman" w:hAnsi="Times New Roman"/>
          <w:b w:val="0"/>
          <w:sz w:val="26"/>
          <w:szCs w:val="26"/>
        </w:rPr>
        <w:tab/>
        <w:t xml:space="preserve">За посочения период са </w:t>
      </w:r>
      <w:r w:rsidR="00675AF2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подготвени и </w:t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проведени  </w:t>
      </w:r>
      <w:r w:rsidR="00DF5D12" w:rsidRPr="00631468">
        <w:rPr>
          <w:rStyle w:val="a4"/>
          <w:rFonts w:ascii="Times New Roman" w:hAnsi="Times New Roman"/>
          <w:b w:val="0"/>
          <w:sz w:val="26"/>
          <w:szCs w:val="26"/>
        </w:rPr>
        <w:t>4</w:t>
      </w:r>
      <w:r w:rsidR="00073AD9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заседания на Общински съвет Крумовград и са приети  </w:t>
      </w:r>
      <w:r w:rsidR="00DF5D12" w:rsidRPr="00631468">
        <w:rPr>
          <w:rStyle w:val="a4"/>
          <w:rFonts w:ascii="Times New Roman" w:hAnsi="Times New Roman"/>
          <w:b w:val="0"/>
          <w:sz w:val="26"/>
          <w:szCs w:val="26"/>
        </w:rPr>
        <w:t>са 9</w:t>
      </w:r>
      <w:r w:rsidR="008F6079" w:rsidRPr="00631468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675AF2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решения </w:t>
      </w:r>
      <w:r w:rsidR="00DF5D12" w:rsidRPr="00631468">
        <w:rPr>
          <w:rStyle w:val="a4"/>
          <w:rFonts w:ascii="Times New Roman" w:hAnsi="Times New Roman"/>
          <w:b w:val="0"/>
          <w:sz w:val="26"/>
          <w:szCs w:val="26"/>
        </w:rPr>
        <w:t>от № 171</w:t>
      </w:r>
      <w:r w:rsidR="00547726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>до №</w:t>
      </w:r>
      <w:r w:rsidR="00073AD9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DF5D12" w:rsidRPr="00631468">
        <w:rPr>
          <w:rStyle w:val="a4"/>
          <w:rFonts w:ascii="Times New Roman" w:hAnsi="Times New Roman"/>
          <w:b w:val="0"/>
          <w:sz w:val="26"/>
          <w:szCs w:val="26"/>
        </w:rPr>
        <w:t>265</w:t>
      </w:r>
      <w:r w:rsidR="00073AD9" w:rsidRPr="00631468">
        <w:rPr>
          <w:rStyle w:val="a4"/>
          <w:rFonts w:ascii="Times New Roman" w:hAnsi="Times New Roman"/>
          <w:b w:val="0"/>
          <w:sz w:val="26"/>
          <w:szCs w:val="26"/>
        </w:rPr>
        <w:t>.</w:t>
      </w:r>
    </w:p>
    <w:p w:rsidR="00E71B3D" w:rsidRPr="00631468" w:rsidRDefault="00B92C62" w:rsidP="00A234E3">
      <w:pPr>
        <w:pStyle w:val="a5"/>
        <w:ind w:firstLine="708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631468">
        <w:rPr>
          <w:rStyle w:val="a4"/>
          <w:rFonts w:ascii="Times New Roman" w:hAnsi="Times New Roman"/>
          <w:b w:val="0"/>
          <w:sz w:val="26"/>
          <w:szCs w:val="26"/>
        </w:rPr>
        <w:t>4</w:t>
      </w:r>
      <w:r w:rsidR="00631468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C167A4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C776F5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E40537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решения са възложени </w:t>
      </w:r>
      <w:r w:rsidR="002357AF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за изпълнение </w:t>
      </w:r>
      <w:r w:rsidR="00C808E1" w:rsidRPr="00631468">
        <w:rPr>
          <w:rStyle w:val="a4"/>
          <w:rFonts w:ascii="Times New Roman" w:hAnsi="Times New Roman"/>
          <w:b w:val="0"/>
          <w:sz w:val="26"/>
          <w:szCs w:val="26"/>
        </w:rPr>
        <w:t>на кмета на община</w:t>
      </w:r>
      <w:r w:rsidR="003F4C5E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та. </w:t>
      </w:r>
      <w:r w:rsidR="002357AF" w:rsidRPr="00631468">
        <w:rPr>
          <w:rStyle w:val="a4"/>
          <w:rFonts w:ascii="Times New Roman" w:hAnsi="Times New Roman"/>
          <w:b w:val="0"/>
          <w:sz w:val="26"/>
          <w:szCs w:val="26"/>
        </w:rPr>
        <w:t>И</w:t>
      </w:r>
      <w:r w:rsidR="00C808E1" w:rsidRPr="00631468">
        <w:rPr>
          <w:rStyle w:val="a4"/>
          <w:rFonts w:ascii="Times New Roman" w:hAnsi="Times New Roman"/>
          <w:b w:val="0"/>
          <w:sz w:val="26"/>
          <w:szCs w:val="26"/>
        </w:rPr>
        <w:t>зпълнението им е следното: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5953"/>
        <w:gridCol w:w="2410"/>
      </w:tblGrid>
      <w:tr w:rsidR="00E05284" w:rsidRPr="00631468" w:rsidTr="004B0F01">
        <w:tc>
          <w:tcPr>
            <w:tcW w:w="1844" w:type="dxa"/>
          </w:tcPr>
          <w:p w:rsidR="00E010EA" w:rsidRPr="00631468" w:rsidRDefault="00CC65EA" w:rsidP="0027134D">
            <w:pPr>
              <w:pStyle w:val="a5"/>
              <w:ind w:right="-108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Р</w:t>
            </w:r>
            <w:r w:rsidR="00E010EA" w:rsidRPr="00631468">
              <w:rPr>
                <w:rStyle w:val="a4"/>
                <w:rFonts w:ascii="Times New Roman" w:hAnsi="Times New Roman"/>
                <w:sz w:val="26"/>
                <w:szCs w:val="26"/>
              </w:rPr>
              <w:t>еше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н</w:t>
            </w:r>
            <w:r w:rsidR="00E010EA" w:rsidRPr="00631468">
              <w:rPr>
                <w:rStyle w:val="a4"/>
                <w:rFonts w:ascii="Times New Roman" w:hAnsi="Times New Roman"/>
                <w:sz w:val="26"/>
                <w:szCs w:val="26"/>
              </w:rPr>
              <w:t>ие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№</w:t>
            </w:r>
          </w:p>
        </w:tc>
        <w:tc>
          <w:tcPr>
            <w:tcW w:w="5953" w:type="dxa"/>
          </w:tcPr>
          <w:p w:rsidR="00550E6B" w:rsidRPr="00631468" w:rsidRDefault="00550E6B" w:rsidP="007855D8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Протокол №/</w:t>
            </w:r>
            <w:r w:rsidR="00E010EA" w:rsidRPr="00631468">
              <w:rPr>
                <w:rStyle w:val="a4"/>
                <w:rFonts w:ascii="Times New Roman" w:hAnsi="Times New Roman"/>
                <w:sz w:val="26"/>
                <w:szCs w:val="26"/>
              </w:rPr>
              <w:t>дата  и решения,</w:t>
            </w:r>
          </w:p>
          <w:p w:rsidR="00E010EA" w:rsidRPr="00631468" w:rsidRDefault="00E010EA" w:rsidP="007855D8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възложени за изпълнение от кмета на общината</w:t>
            </w:r>
          </w:p>
        </w:tc>
        <w:tc>
          <w:tcPr>
            <w:tcW w:w="2410" w:type="dxa"/>
          </w:tcPr>
          <w:p w:rsidR="00CC65EA" w:rsidRPr="00631468" w:rsidRDefault="00FF0286" w:rsidP="0037283C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Информация за </w:t>
            </w:r>
            <w:r w:rsidR="000666B7" w:rsidRPr="00631468">
              <w:rPr>
                <w:rStyle w:val="a4"/>
                <w:rFonts w:ascii="Times New Roman" w:hAnsi="Times New Roman"/>
                <w:sz w:val="26"/>
                <w:szCs w:val="26"/>
              </w:rPr>
              <w:t>изпълнение</w:t>
            </w:r>
            <w:r w:rsidR="003242A1"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на решенията</w:t>
            </w:r>
          </w:p>
        </w:tc>
      </w:tr>
      <w:tr w:rsidR="00E05284" w:rsidRPr="00631468" w:rsidTr="004B0F01">
        <w:trPr>
          <w:trHeight w:val="1266"/>
        </w:trPr>
        <w:tc>
          <w:tcPr>
            <w:tcW w:w="1844" w:type="dxa"/>
            <w:shd w:val="clear" w:color="auto" w:fill="D9D9D9" w:themeFill="background1" w:themeFillShade="D9"/>
          </w:tcPr>
          <w:p w:rsidR="00E010EA" w:rsidRPr="00631468" w:rsidRDefault="00E010EA" w:rsidP="007530A8">
            <w:pPr>
              <w:ind w:left="-108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9C4253" w:rsidRPr="00631468" w:rsidRDefault="00DF5D12" w:rsidP="0027134D">
            <w:pPr>
              <w:pStyle w:val="a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 протокол № 10/ 30.08</w:t>
            </w:r>
            <w:r w:rsidR="00473E94" w:rsidRPr="0063146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.2024</w:t>
            </w:r>
            <w:r w:rsidR="009C4253" w:rsidRPr="0063146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год.</w:t>
            </w:r>
          </w:p>
          <w:p w:rsidR="00CC65EA" w:rsidRPr="00631468" w:rsidRDefault="00414FAA" w:rsidP="00DF5D12">
            <w:pPr>
              <w:pStyle w:val="a5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en-US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color w:val="000000" w:themeColor="text1"/>
                <w:sz w:val="26"/>
                <w:szCs w:val="26"/>
              </w:rPr>
              <w:t xml:space="preserve">са приети </w:t>
            </w:r>
            <w:r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общо </w:t>
            </w:r>
            <w:r w:rsidR="00DF5D1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40</w:t>
            </w:r>
            <w:r w:rsidR="007855D8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р</w:t>
            </w:r>
            <w:r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ешения от № </w:t>
            </w:r>
            <w:r w:rsidR="00DF5D1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171</w:t>
            </w:r>
            <w:r w:rsidR="006714FF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DF5D1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до № 210</w:t>
            </w:r>
            <w:r w:rsidR="00473E94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. Три   решения са </w:t>
            </w:r>
            <w:r w:rsidR="00073AD9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 за приемане на </w:t>
            </w:r>
            <w:r w:rsidR="00473E94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информация и </w:t>
            </w:r>
            <w:r w:rsidR="00073AD9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отчет</w:t>
            </w:r>
            <w:r w:rsidR="00A4579C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.</w:t>
            </w:r>
            <w:r w:rsidR="00624398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DF5D1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Единадесет </w:t>
            </w:r>
            <w:r w:rsidR="00C776F5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1D32E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от решенията са процедурни. </w:t>
            </w:r>
            <w:r w:rsidR="00DF5D1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Две решения са за приемане на документи с нормативен характер и четири решения са с отчетен и информационен характер. </w:t>
            </w:r>
            <w:r w:rsidR="00AD69A5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DF5D1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19 </w:t>
            </w:r>
            <w:r w:rsidR="00473E94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1D32E2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547726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F4C5E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от </w:t>
            </w:r>
            <w:r w:rsidR="00E010EA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решенията в протокола са  възложени за </w:t>
            </w:r>
            <w:r w:rsidR="00C808E1"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изпълнение на Кмета на общината, както следва: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E010EA" w:rsidRPr="00631468" w:rsidRDefault="00E010EA" w:rsidP="00C808E1">
            <w:pPr>
              <w:pStyle w:val="a6"/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8076C" w:rsidRPr="00631468" w:rsidTr="004B0F01">
        <w:trPr>
          <w:trHeight w:val="1266"/>
        </w:trPr>
        <w:tc>
          <w:tcPr>
            <w:tcW w:w="1844" w:type="dxa"/>
            <w:shd w:val="clear" w:color="auto" w:fill="auto"/>
          </w:tcPr>
          <w:p w:rsidR="00B8076C" w:rsidRPr="00631468" w:rsidRDefault="00DF5D12" w:rsidP="00E44904">
            <w:pPr>
              <w:pStyle w:val="1"/>
              <w:ind w:left="-108"/>
              <w:rPr>
                <w:b w:val="0"/>
                <w:color w:val="FF0000"/>
                <w:sz w:val="26"/>
                <w:szCs w:val="26"/>
              </w:rPr>
            </w:pPr>
            <w:r w:rsidRPr="00631468">
              <w:rPr>
                <w:rStyle w:val="a4"/>
                <w:b/>
                <w:sz w:val="26"/>
                <w:szCs w:val="26"/>
              </w:rPr>
              <w:t>№ 180</w:t>
            </w:r>
            <w:r w:rsidR="00324BEC" w:rsidRPr="00631468">
              <w:rPr>
                <w:rStyle w:val="a4"/>
                <w:b/>
                <w:sz w:val="26"/>
                <w:szCs w:val="26"/>
              </w:rPr>
              <w:t xml:space="preserve"> </w:t>
            </w:r>
            <w:r w:rsidR="00B8076C" w:rsidRPr="00631468">
              <w:rPr>
                <w:rStyle w:val="a4"/>
                <w:b/>
                <w:sz w:val="26"/>
                <w:szCs w:val="26"/>
              </w:rPr>
              <w:t xml:space="preserve">от </w:t>
            </w:r>
            <w:r w:rsidR="00B8076C" w:rsidRPr="00631468">
              <w:rPr>
                <w:rStyle w:val="a4"/>
                <w:b/>
                <w:color w:val="000000" w:themeColor="text1"/>
                <w:sz w:val="26"/>
                <w:szCs w:val="26"/>
              </w:rPr>
              <w:t>30</w:t>
            </w:r>
            <w:r w:rsidR="00B8076C" w:rsidRPr="00631468">
              <w:rPr>
                <w:rStyle w:val="a4"/>
                <w:b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b/>
                <w:color w:val="000000" w:themeColor="text1"/>
                <w:sz w:val="26"/>
                <w:szCs w:val="26"/>
              </w:rPr>
              <w:t>8</w:t>
            </w:r>
            <w:r w:rsidR="00473E94" w:rsidRPr="00631468">
              <w:rPr>
                <w:rStyle w:val="a4"/>
                <w:b/>
                <w:color w:val="000000" w:themeColor="text1"/>
                <w:sz w:val="26"/>
                <w:szCs w:val="26"/>
              </w:rPr>
              <w:t>.2024</w:t>
            </w:r>
          </w:p>
        </w:tc>
        <w:tc>
          <w:tcPr>
            <w:tcW w:w="5953" w:type="dxa"/>
            <w:shd w:val="clear" w:color="auto" w:fill="auto"/>
          </w:tcPr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color w:val="000000" w:themeColor="text1"/>
                <w:sz w:val="26"/>
                <w:szCs w:val="26"/>
              </w:rPr>
              <w:t>Общински съвет: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Извършва вътрешно компенсирани промени в източника на финансиране за обектите, включени в разчета за фи</w:t>
            </w:r>
            <w:r w:rsidR="00F33B56" w:rsidRPr="00631468">
              <w:rPr>
                <w:rFonts w:ascii="Times New Roman" w:eastAsia="Times New Roman" w:hAnsi="Times New Roman"/>
                <w:sz w:val="26"/>
                <w:szCs w:val="26"/>
              </w:rPr>
              <w:t>нансиране на капиталови разходи….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 Увеличава размера на собствените бюджетни средствата за капиталови разхо</w:t>
            </w:r>
            <w:r w:rsidR="00F33B56" w:rsidRPr="00631468">
              <w:rPr>
                <w:rFonts w:ascii="Times New Roman" w:eastAsia="Times New Roman" w:hAnsi="Times New Roman"/>
                <w:sz w:val="26"/>
                <w:szCs w:val="26"/>
              </w:rPr>
              <w:t>ди в размер на  78 848  лева за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: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2.1. Закупуване на 2 броя помпи за с.Кандилка и с.Токачка – 9 726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. Закупуване на две камери за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видеонаблюдение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в кметство Пелин – 2 980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2..3. Закупуване на електрическа професионална скара за ученически стол при СУ „Васил Левски“ – 2 000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2.4. Закупуване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зеленчукорезачка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за ученически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стол при СУ „Васил Левски“ – 2 000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2.5.Доставка и монтаж на беседка за кметство с. Овчари – 3 486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2.6. ИП /заснемане/Водоснабдяване с Чернооки – 5 280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2.7. ИП „Изграждане на улица от о.т.419-4-5-6-7-8-9 до о.т.16 с дължина 290 м, кв.112,град Крумовград“ – 9 912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2.8.ИП „Изграждане на улица от о.т.442-456-457 до о.т.458 с дължина  170 м, кв.104,град Крумовград“ – 10 392 лева;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2.9.ИП „Изграждане на улица  от о.т. 504-503-502501-500-411 до о.т.60 с дължина 225 м, кв.107,град Крумовград“ – 33 072 лева.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3.Намаля плана по бюджета в дейност „Резерв“, § 00-98 „Резерв за непредвидени и неотложни разходи със 78 848 лева. 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4. Осигурява средства за закупуване на фитнес уреди, като увеличава плана по бюджета в дейност „Спортни бази за спорт за всички“, § 52-03 „Придобиване на друго оборудване, машини и  съоръжения“  със 7 200 лева и намаля плана по бюджета в дейност „Спортни бази за спорт за всички“, § 10-16 „Вода, горива и енергия“ със 7 200 лева.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  <w:t xml:space="preserve">5. Извършва промени  по плана на  бюджета в дейност „Детски градини“  - собствени бюджетни средства –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дофинансиране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, както следва: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ab/>
              <w:t xml:space="preserve">   / в лева/</w:t>
            </w:r>
          </w:p>
          <w:tbl>
            <w:tblPr>
              <w:tblStyle w:val="81"/>
              <w:tblW w:w="5557" w:type="dxa"/>
              <w:tblLayout w:type="fixed"/>
              <w:tblLook w:val="04A0" w:firstRow="1" w:lastRow="0" w:firstColumn="1" w:lastColumn="0" w:noHBand="0" w:noVBand="1"/>
            </w:tblPr>
            <w:tblGrid>
              <w:gridCol w:w="2438"/>
              <w:gridCol w:w="992"/>
              <w:gridCol w:w="1134"/>
              <w:gridCol w:w="993"/>
            </w:tblGrid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Показатели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параграф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Става: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  <w:lang w:val="en-US"/>
                    </w:rPr>
                    <w:t>M</w:t>
                  </w:r>
                  <w:proofErr w:type="spellStart"/>
                  <w:r w:rsidRPr="00631468">
                    <w:rPr>
                      <w:sz w:val="26"/>
                      <w:szCs w:val="26"/>
                    </w:rPr>
                    <w:t>атериали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10-15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81 335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94 980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Външни услуги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10-20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21 933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Придобиване на компютри и софтуер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52-01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9 120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6 525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Придобиване на сгради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52-02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388 211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62 981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Придобиване на друго оборудване, машини и съоръжения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52-03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291 077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Придобиване на стопански инвентар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52-05</w:t>
                  </w: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39 813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40 983</w:t>
                  </w:r>
                </w:p>
              </w:tc>
            </w:tr>
            <w:tr w:rsidR="00DF5D12" w:rsidRPr="00631468" w:rsidTr="00F33B56">
              <w:tc>
                <w:tcPr>
                  <w:tcW w:w="2438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Общо:</w:t>
                  </w:r>
                </w:p>
              </w:tc>
              <w:tc>
                <w:tcPr>
                  <w:tcW w:w="992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34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518 479</w:t>
                  </w:r>
                </w:p>
              </w:tc>
              <w:tc>
                <w:tcPr>
                  <w:tcW w:w="993" w:type="dxa"/>
                </w:tcPr>
                <w:p w:rsidR="00DF5D12" w:rsidRPr="00631468" w:rsidRDefault="00DF5D12" w:rsidP="009D28DF">
                  <w:pPr>
                    <w:pStyle w:val="a5"/>
                    <w:rPr>
                      <w:sz w:val="26"/>
                      <w:szCs w:val="26"/>
                    </w:rPr>
                  </w:pPr>
                  <w:r w:rsidRPr="00631468">
                    <w:rPr>
                      <w:sz w:val="26"/>
                      <w:szCs w:val="26"/>
                    </w:rPr>
                    <w:t>518 479</w:t>
                  </w:r>
                </w:p>
              </w:tc>
            </w:tr>
          </w:tbl>
          <w:p w:rsidR="00DF5D12" w:rsidRPr="00631468" w:rsidRDefault="00DF5D12" w:rsidP="009D28DF">
            <w:pPr>
              <w:pStyle w:val="a5"/>
              <w:rPr>
                <w:rFonts w:ascii="Times New Roman" w:hAnsi="Times New Roman"/>
                <w:sz w:val="26"/>
                <w:szCs w:val="26"/>
                <w:lang w:val="en-GB"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6. Увеличава плана по бюджета в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дейност „Спортни бази за спорт за всички“, § 45-00 „Субсидии и други текущи трансфери за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lastRenderedPageBreak/>
              <w:t>юридически лица с нестопанска цел“ с 300 000 лева и намаля плана по бюджета в дейност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„Други дейности по жилищното строителство, благоустройството и регионалното развитие“,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§ 10-20 „Разходи за външни услуги“ с 300 000 лева.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ab/>
              <w:t xml:space="preserve">7. Увеличава плана по бюджета в дейност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„Други дейности по жилищното строителство, благоустройството и регионалното развитие“,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§ 10-20 „Разходи за външни услуги“ със 150 000 лева и намаля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плана по бюджета в дейност „Резерв“, § 00-98 „Резерв за непредвидени и неотложни разходи със 150 000 лева.</w:t>
            </w:r>
          </w:p>
          <w:p w:rsidR="00DF5D12" w:rsidRPr="00631468" w:rsidRDefault="00DF5D12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  <w:t xml:space="preserve">8.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Предоставя субсидия на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сдружение „Футболен клуб Крумовград“ в размер на 300 000 лева за 2024 година</w:t>
            </w:r>
            <w:r w:rsidR="000C5C4C"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…</w:t>
            </w:r>
          </w:p>
          <w:p w:rsidR="00B8076C" w:rsidRPr="00631468" w:rsidRDefault="00DF5D12" w:rsidP="000C5C4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</w:p>
        </w:tc>
        <w:tc>
          <w:tcPr>
            <w:tcW w:w="2410" w:type="dxa"/>
            <w:shd w:val="clear" w:color="auto" w:fill="auto"/>
          </w:tcPr>
          <w:p w:rsidR="002326CA" w:rsidRPr="00631468" w:rsidRDefault="008B72CC" w:rsidP="002326CA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lastRenderedPageBreak/>
              <w:t xml:space="preserve"> </w:t>
            </w:r>
            <w:r w:rsidR="002326CA"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Решението за актуализацията на бюджета е изпълнено във всичките точки от 2.1. до 2.9. Средствата на изпълнителите са разплатени до края на 2024 година.</w:t>
            </w:r>
          </w:p>
          <w:p w:rsidR="00DB7507" w:rsidRPr="00631468" w:rsidRDefault="00DB7507" w:rsidP="00DB7507">
            <w:pPr>
              <w:pStyle w:val="a5"/>
              <w:rPr>
                <w:rFonts w:ascii="Times New Roman" w:eastAsia="Times New Roman" w:hAnsi="Times New Roman"/>
              </w:rPr>
            </w:pPr>
            <w:r w:rsidRPr="00631468">
              <w:rPr>
                <w:rFonts w:ascii="Times New Roman" w:eastAsia="Times New Roman" w:hAnsi="Times New Roman"/>
              </w:rPr>
              <w:t xml:space="preserve">Закупени са: електрическа професионална скара и </w:t>
            </w:r>
            <w:proofErr w:type="spellStart"/>
            <w:r w:rsidRPr="00631468">
              <w:rPr>
                <w:rFonts w:ascii="Times New Roman" w:eastAsia="Times New Roman" w:hAnsi="Times New Roman"/>
              </w:rPr>
              <w:t>зеленчукорезачка</w:t>
            </w:r>
            <w:proofErr w:type="spellEnd"/>
            <w:r w:rsidRPr="00631468">
              <w:rPr>
                <w:rFonts w:ascii="Times New Roman" w:eastAsia="Times New Roman" w:hAnsi="Times New Roman"/>
              </w:rPr>
              <w:t xml:space="preserve"> за ученически стол при </w:t>
            </w:r>
            <w:r w:rsidRPr="00631468">
              <w:rPr>
                <w:rFonts w:ascii="Times New Roman" w:eastAsia="Times New Roman" w:hAnsi="Times New Roman"/>
              </w:rPr>
              <w:lastRenderedPageBreak/>
              <w:t>СУ „Васил Левски“.</w:t>
            </w:r>
          </w:p>
          <w:p w:rsidR="002326CA" w:rsidRPr="00631468" w:rsidRDefault="000C5C4C" w:rsidP="002326CA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Закуп</w:t>
            </w:r>
            <w:r w:rsidR="002326CA"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ени са фитнес уредите.</w:t>
            </w:r>
          </w:p>
          <w:p w:rsidR="00767C1A" w:rsidRPr="00631468" w:rsidRDefault="002326CA" w:rsidP="002326CA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Сключен е договор с ФК „Крумовград“ и средствата от 300 000 лева са предоставени на клуба.</w:t>
            </w:r>
          </w:p>
        </w:tc>
      </w:tr>
      <w:tr w:rsidR="00073AD9" w:rsidRPr="00631468" w:rsidTr="004B0F01">
        <w:tc>
          <w:tcPr>
            <w:tcW w:w="1844" w:type="dxa"/>
          </w:tcPr>
          <w:p w:rsidR="00073AD9" w:rsidRPr="00631468" w:rsidRDefault="00073AD9" w:rsidP="00473E94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</w:t>
            </w:r>
            <w:r w:rsidR="00DF5D12" w:rsidRPr="00631468">
              <w:rPr>
                <w:rStyle w:val="a4"/>
                <w:rFonts w:ascii="Times New Roman" w:hAnsi="Times New Roman"/>
                <w:sz w:val="26"/>
                <w:szCs w:val="26"/>
              </w:rPr>
              <w:t>188</w:t>
            </w:r>
            <w:r w:rsidR="00473E94"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DF5D12"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  <w:r w:rsidR="00473E94"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.2024</w:t>
            </w:r>
          </w:p>
        </w:tc>
        <w:tc>
          <w:tcPr>
            <w:tcW w:w="5953" w:type="dxa"/>
          </w:tcPr>
          <w:p w:rsidR="00DF5D12" w:rsidRPr="00631468" w:rsidRDefault="00DF5D12" w:rsidP="009D28DF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>1. Отпуска финансова помощ от бюджета на община Крумовград на М. М. И. в размер на 15 000 /петнадесет хиляди/ лева.</w:t>
            </w:r>
          </w:p>
          <w:p w:rsidR="00DF5D12" w:rsidRPr="00631468" w:rsidRDefault="00DF5D12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>2. Средствата да се осигурят от дейност „Общинска администрация“, § 42-00 „Текущи трансфери, обезщетения и помощи за домакинства“</w:t>
            </w:r>
            <w:r w:rsidR="000C5C4C" w:rsidRPr="00631468">
              <w:rPr>
                <w:rFonts w:ascii="Times New Roman" w:hAnsi="Times New Roman"/>
                <w:sz w:val="26"/>
                <w:szCs w:val="26"/>
              </w:rPr>
              <w:t>…</w:t>
            </w:r>
          </w:p>
          <w:p w:rsidR="00073AD9" w:rsidRPr="00631468" w:rsidRDefault="00073AD9" w:rsidP="009D28DF">
            <w:pPr>
              <w:pStyle w:val="a5"/>
              <w:rPr>
                <w:rFonts w:ascii="Times New Roman" w:hAnsi="Times New Roman"/>
                <w:sz w:val="26"/>
                <w:szCs w:val="26"/>
                <w:lang w:val="en-US" w:eastAsia="bg-BG"/>
              </w:rPr>
            </w:pPr>
          </w:p>
        </w:tc>
        <w:tc>
          <w:tcPr>
            <w:tcW w:w="2410" w:type="dxa"/>
          </w:tcPr>
          <w:p w:rsidR="00073AD9" w:rsidRPr="00631468" w:rsidRDefault="002326CA" w:rsidP="00FE15E9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Финансовата помощ от 15 000 лева е предоставена на лицето по посочената сметка.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№ 192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 Закрива изнесените полудневни групи в с. Подрумче, община Крумовград, които са на административно подчинение към ДГ „Юрий Гагарин“ гр. Крумовград, като трудовите правоотношения с персонала да се уредят по реда на чл. 123 от КТ.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2. Открива Детска градина „Щастливо детство“ със седалище и адрес на управление: с. Подрумче, община Крумовград</w:t>
            </w:r>
            <w:r w:rsidRPr="00631468">
              <w:rPr>
                <w:rFonts w:ascii="Times New Roman" w:eastAsia="Times New Roman" w:hAnsi="Times New Roman"/>
                <w:spacing w:val="-1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</w:t>
            </w:r>
            <w:r w:rsidRPr="00631468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две</w:t>
            </w:r>
            <w:r w:rsidRPr="00631468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целодневни групи, считано</w:t>
            </w:r>
            <w:r w:rsidRPr="00631468">
              <w:rPr>
                <w:rFonts w:ascii="Times New Roman" w:eastAsia="Times New Roman" w:hAnsi="Times New Roman"/>
                <w:spacing w:val="2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от 09.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09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.2024 година.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Пренасочва записаните деца в изнесените полудневни групи с. Подрумче към ДГ „Щастливо детство“ с. Подрумче, община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 Обучението и дейността на ДГ „Щастливо детство“ да се извършва в сграда за целодневна детска градина на адрес: с. Подрумче, община Крумовград.</w:t>
            </w:r>
          </w:p>
          <w:p w:rsidR="000745CA" w:rsidRPr="00631468" w:rsidRDefault="000745CA" w:rsidP="000C5C4C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Определя численост на персонала в ДГ „Щастливо детство“ с. Подрумче, община Крумовград - 9 щата, като финансирането на детското заведение до края на календарната година да е от средствата на дейност „Детски градини“ и „Подготвителни групи към детски градини“…</w:t>
            </w:r>
          </w:p>
        </w:tc>
        <w:tc>
          <w:tcPr>
            <w:tcW w:w="2410" w:type="dxa"/>
          </w:tcPr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>Издадена е Заповед № КО-763 от 09.</w:t>
            </w:r>
            <w:proofErr w:type="spellStart"/>
            <w:r w:rsidRPr="00631468">
              <w:rPr>
                <w:rFonts w:ascii="Times New Roman" w:eastAsia="Times New Roman" w:hAnsi="Times New Roman"/>
                <w:lang w:eastAsia="bg-BG"/>
              </w:rPr>
              <w:t>09</w:t>
            </w:r>
            <w:proofErr w:type="spellEnd"/>
            <w:r w:rsidRPr="00631468">
              <w:rPr>
                <w:rFonts w:ascii="Times New Roman" w:eastAsia="Times New Roman" w:hAnsi="Times New Roman"/>
                <w:lang w:eastAsia="bg-BG"/>
              </w:rPr>
              <w:t>.2024 г. от кмета на община Крумовград за :</w:t>
            </w:r>
          </w:p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>1. Закриване на изнесените полудневни групи в с. Подрумче, община Крумовград, които са на административно подчинение към ДГ „Юрий Гагарин“ гр. Крумовград, като трудовите правоотношения с персонала се уреждат по реда на чл. 123 от КТ.</w:t>
            </w:r>
          </w:p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 xml:space="preserve">  2. Откриване на  Детска градина „Щастливо детство“ със седалище и адрес на управление: с. Подрумче, община Крумовград</w:t>
            </w:r>
            <w:r w:rsidRPr="00631468">
              <w:rPr>
                <w:rFonts w:ascii="Times New Roman" w:eastAsia="Times New Roman" w:hAnsi="Times New Roman"/>
                <w:spacing w:val="-1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lang w:eastAsia="bg-BG"/>
              </w:rPr>
              <w:t>с</w:t>
            </w:r>
            <w:r w:rsidRPr="00631468">
              <w:rPr>
                <w:rFonts w:ascii="Times New Roman" w:eastAsia="Times New Roman" w:hAnsi="Times New Roman"/>
                <w:spacing w:val="-2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lang w:eastAsia="bg-BG"/>
              </w:rPr>
              <w:t>две</w:t>
            </w:r>
            <w:r w:rsidRPr="00631468">
              <w:rPr>
                <w:rFonts w:ascii="Times New Roman" w:eastAsia="Times New Roman" w:hAnsi="Times New Roman"/>
                <w:spacing w:val="-2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lang w:eastAsia="bg-BG"/>
              </w:rPr>
              <w:t>целодневни групи, считано</w:t>
            </w:r>
            <w:r w:rsidRPr="00631468">
              <w:rPr>
                <w:rFonts w:ascii="Times New Roman" w:eastAsia="Times New Roman" w:hAnsi="Times New Roman"/>
                <w:spacing w:val="2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lang w:eastAsia="bg-BG"/>
              </w:rPr>
              <w:t>от 09.</w:t>
            </w:r>
            <w:proofErr w:type="spellStart"/>
            <w:r w:rsidRPr="00631468">
              <w:rPr>
                <w:rFonts w:ascii="Times New Roman" w:eastAsia="Times New Roman" w:hAnsi="Times New Roman"/>
                <w:lang w:eastAsia="bg-BG"/>
              </w:rPr>
              <w:t>09</w:t>
            </w:r>
            <w:proofErr w:type="spellEnd"/>
            <w:r w:rsidRPr="00631468">
              <w:rPr>
                <w:rFonts w:ascii="Times New Roman" w:eastAsia="Times New Roman" w:hAnsi="Times New Roman"/>
                <w:lang w:eastAsia="bg-BG"/>
              </w:rPr>
              <w:t>.2024 година.</w:t>
            </w:r>
          </w:p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 xml:space="preserve">3. Задължителната училищна документация, </w:t>
            </w:r>
            <w:r w:rsidRPr="00631468">
              <w:rPr>
                <w:rFonts w:ascii="Times New Roman" w:eastAsia="Times New Roman" w:hAnsi="Times New Roman"/>
                <w:lang w:eastAsia="bg-BG"/>
              </w:rPr>
              <w:lastRenderedPageBreak/>
              <w:t>материалните и нематериални активи от МОЛ - ДГ „</w:t>
            </w:r>
            <w:proofErr w:type="spellStart"/>
            <w:r w:rsidRPr="00631468">
              <w:rPr>
                <w:rFonts w:ascii="Times New Roman" w:eastAsia="Times New Roman" w:hAnsi="Times New Roman"/>
                <w:lang w:eastAsia="bg-BG"/>
              </w:rPr>
              <w:t>Юр</w:t>
            </w:r>
            <w:proofErr w:type="spellEnd"/>
            <w:r w:rsidRPr="00631468">
              <w:rPr>
                <w:rFonts w:ascii="Times New Roman" w:eastAsia="Times New Roman" w:hAnsi="Times New Roman"/>
                <w:lang w:eastAsia="bg-BG"/>
              </w:rPr>
              <w:t xml:space="preserve">. Гагарин“ да се прехвърлят на МОЛ ДГ „Щастливо детство“ с. Подрумче. </w:t>
            </w:r>
          </w:p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>4. Пренасочва записаните деца в изнесените полудневни групи с. Подрумче към ДГ „Щастливо детство“ с. Подрумче, община Крумовград.</w:t>
            </w:r>
          </w:p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>5. Обучението и дейността на ДГ „Щастливо детство“ да се извършва в сграда за целодневна детска градина на адрес: с. Подрумче, община Крумовград.</w:t>
            </w:r>
          </w:p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lang w:eastAsia="bg-BG"/>
              </w:rPr>
              <w:t>6. Определя численост на персонала в ДГ „Щастливо детство“ с. Подрумче, община Крумовград - 9 щата, като финансирането на детското заведение до края на календарната година да е от средствата на дейност „Детски градини“ и „Подготвителни групи към детски градини“.</w:t>
            </w:r>
          </w:p>
          <w:p w:rsidR="000745CA" w:rsidRPr="00631468" w:rsidRDefault="000745CA" w:rsidP="000745CA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193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Утвърждава училищната мрежа за учебната 2024/2025 година….</w:t>
            </w:r>
          </w:p>
          <w:p w:rsidR="0019745F" w:rsidRPr="00631468" w:rsidRDefault="0019745F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Утвърждава за учебната 2024/2025 година, на основание чл. 53, чл. 54, чл. 55, чл. 59, чл. 60 и чл. 70 от Наредбата за финансиране на институциите в системата на предучилищното и училищното образование броя на групите и децата/учениците в тях</w:t>
            </w:r>
          </w:p>
          <w:p w:rsidR="0019745F" w:rsidRPr="00631468" w:rsidRDefault="0019745F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Осигурява допълнително финансиране за обезпечаване на учебния процес..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:rsidR="000745CA" w:rsidRPr="00631468" w:rsidRDefault="000745CA" w:rsidP="000745CA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Изпратено е до началника на РУО Кърджали мотивирано </w:t>
            </w:r>
            <w:r w:rsidR="00FA4663"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искане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издаване на 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разрешение за формиране на маломерни самостоятелни и слети паралелки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по-малко от 10 ученици през учебната 2024/2025 година в общинските училища на територията на община Крумовград.</w:t>
            </w:r>
          </w:p>
          <w:p w:rsidR="000745CA" w:rsidRPr="00631468" w:rsidRDefault="000745CA" w:rsidP="000745CA">
            <w:pPr>
              <w:pStyle w:val="a5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Осигурени са необходимите допълнителни средства, както следва: за октомври - декември 2024 г. - 70 692,30 лв. и за периода януари - септември 2025 г. - 212 076,90 лв. за </w:t>
            </w:r>
            <w:proofErr w:type="spellStart"/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 xml:space="preserve"> на делегираната от държавата дейност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при доказана финансова необходимост и след извършен одит от сектор „Вътрешен одит” при Общинска администрация Крумовград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>
            <w:pPr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№194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учебната 2024/2025 година в списъка със защитените детски градини от община Крумовград да бъдат включени следните детски градини: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Детска градина „Слънце“ с. Токачка, община Крумовград;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Детска градина „Искра“ с. Странджево, община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II.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За учебната 2024/2025 година в списъка със защитените училища от община Крумовград да бъде включено Основно училище „Иван Вазов“ с. Поточница, община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2024/2025 година. </w:t>
            </w:r>
          </w:p>
          <w:p w:rsidR="000745CA" w:rsidRPr="00631468" w:rsidRDefault="000745CA" w:rsidP="003C61C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  … </w:t>
            </w:r>
          </w:p>
        </w:tc>
        <w:tc>
          <w:tcPr>
            <w:tcW w:w="2410" w:type="dxa"/>
          </w:tcPr>
          <w:p w:rsidR="000745CA" w:rsidRPr="00631468" w:rsidRDefault="000745CA" w:rsidP="004E3F5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Внесено е  мотивирани предложения в МОН за включване на двете детски градини в списъка на </w:t>
            </w:r>
            <w:r w:rsidRPr="00631468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bg-BG"/>
              </w:rPr>
              <w:t>защитените детски градини</w:t>
            </w: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за учебната 2024/2025 година и  за включване на Основно училище „Иван Вазов“ с. Поточница, община Крумовград  в списъка на </w:t>
            </w:r>
            <w:r w:rsidRPr="00631468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bg-BG"/>
              </w:rPr>
              <w:t>защитените училища</w:t>
            </w: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за учебната 2024/2025 година. 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№ 195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учебната 2024/2025 година в списъка със средищните училища от община Крумовград да бъдат включени следните училища: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Средно училище „Васил Левски” гр. Крумовград, община Крумовград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Обединено училище „П. К. Яворов“ с. Токачка, община Крумовград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„Христо Ботев“ с. Гулийка, община Крумовград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„Васил Левски“ с. Луличка, община Крумовград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„Никола Вапцаров“ с. Горна Кула, община Крумовград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„Иван Вазов” с. Поточница, община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„Св. Св. Кирил и Методий” с. Странджево, община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…</w:t>
            </w:r>
          </w:p>
        </w:tc>
        <w:tc>
          <w:tcPr>
            <w:tcW w:w="2410" w:type="dxa"/>
          </w:tcPr>
          <w:p w:rsidR="000745CA" w:rsidRPr="00631468" w:rsidRDefault="000745CA" w:rsidP="00123AAA">
            <w:pPr>
              <w:ind w:right="-1"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lastRenderedPageBreak/>
              <w:t xml:space="preserve">Внесено е   предложение в МОН за включване на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СУ „В. Левски”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гр. Крумовград, Обединено училище „П. К. Яворов“ с. Токачка, ОУ „Христо Ботев“ с. Гулийка, ОУ „Васил Левски“ с. Луличка, ОУ „Никола Вапцаров“ с. Горна Кула, ОУ „Св. Св. Кирил и Методий“ с. Странджево и ОУ „Иван Вазов” с. Поточница </w:t>
            </w: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в списъка на </w:t>
            </w:r>
            <w:r w:rsidRPr="00631468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bg-BG"/>
              </w:rPr>
              <w:t>средищните училища</w:t>
            </w: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за учебната 2024/2025 година.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196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I. За учебната 2024/2025 година в списъка със средищните детски градини от община Крумовград да бъдат включени следните детски градини: 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Детска градина „Митко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Палаузов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гр. Крумовград, община Крумовград;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Детска градина „Юрий Гагарин“ гр. Крумовград, община Крумовград;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Детска градина „Слънце“ с. Токачка, община Крумовград;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 Детска градина „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Босилек“ с. Каменка, община Крумовград;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Детска градина „Радост“ с. Поточница, община Крумовград;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6. Детска градина „Искра“ с. Странджево, община Крумовград.</w:t>
            </w:r>
          </w:p>
          <w:p w:rsidR="000745CA" w:rsidRPr="00631468" w:rsidRDefault="000745CA" w:rsidP="009D28DF">
            <w:pPr>
              <w:pStyle w:val="a5"/>
              <w:rPr>
                <w:rFonts w:ascii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…</w:t>
            </w:r>
          </w:p>
        </w:tc>
        <w:tc>
          <w:tcPr>
            <w:tcW w:w="2410" w:type="dxa"/>
          </w:tcPr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Внесено е  мотивирано предложение в МОН за включване на: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Детска градина „Митко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Палаузов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“ гр. Крумовград, Детска градина „Юрий Гагарин“ гр. Крумовград, Детска градина „Слънце“ с. Токачка, Детска градина“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Босилек“ с. Каменка, ДГ „Радост“ с. Поточница и Детска градина  „Искра“ с. Странджево</w:t>
            </w: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в списъка на </w:t>
            </w:r>
            <w:r w:rsidRPr="00631468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bg-BG"/>
              </w:rPr>
              <w:t>средищните  детски град</w:t>
            </w:r>
            <w:r w:rsidRPr="00631468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ини за учебната 2024/2025 година.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198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Дава съгласие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да бъдат отдадени под наем б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з търг или конкурс за здравни дейности за задоволяване на нуждите на населението, следните недвижими имоти – частна общинска собственост, както следва: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на д-р Е. М. А., за ползване на следните части от имот – частна общинска собственост, представляващи: самостоятелен обект в сграда с идентификатор 39970.505.1097.2.22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22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16 607/01.07.2024 г. и самостоятелен обект в сграда с идентификатор 39970.505.1097.2.23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23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 полезна площ от 15.12 кв.м., актуван с АЧОС № 16 608/01.07.2024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на д-р А. И. А. за ползване на следните части от имот – частна общинска собственост, представляващи: самостоятелен обект в сграда с идентификатор 39970.505.1097.2.20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20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16 605/01.07.2024 г., самостоятелен обект в сграда с идентификатор 39970.505.1097.2.21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21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16 606/01.07.2024 г. и самостоятелен обект в сграда с идентификатор 39970.505.1097.2.27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27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 полезна площ от 15.12 кв.м., актуван с АЧОС № 16 612/01.07.2024 г., разположени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3.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на ЕТ „Д-Р М. – З. М.“, със седалище и адрес на управление гр. Крумовград, п.к. 6900, ж.к. „Дружба“, бл. 3, вх. В, ет. 1, ап. 3, общ. Крумовград, ЕИК: 108507177, представляван от д-р Зия Мустафов, за ползване на следните части от имот – частна общинска собственост, представляващи: самостоятелен обект в сграда с идентификатор 39970.505.1097.2.13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13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16 598/01.07.2024 г.,  самостоятелен обект в сграда с идентификатор 39970.505.1097.2.14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14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16 599/01.07.2024 г. и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самостоятелен обект в сграда с идентификатор 39970.505.1097.2.15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15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 полезна площ от 15.12 кв.м., актуван с АЧОС № 16 600/01.07.2024 г., разположени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0745CA" w:rsidRPr="00631468" w:rsidRDefault="000745CA" w:rsidP="003C61C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на д-р Ф. Х. Ф., за ползване на част от имот – частна общинска собственост, представляваща: самостоятелен обект в сграда с идентификатор 39970.505.1097.2.24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24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 полезна площ от 30.25 кв.м., актуван с АЧОС № 16 609/01.07.2024 г., разположен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21 от НРПУРОИ, за срок от 10 години…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>Решението е изменено и допълнено в частта на т. 1, т. 2 и т. 4 с Решение № 238 от протокол № 12 от 11.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11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.2024 г. 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ОбС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– Крумовград, след което са сключени договори за наем.</w:t>
            </w: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 помещенията по т. 3 е сключен договор за наем.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199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І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Открива процедура за продажба чрез публичен търг на недвижими имоти – частна общинска собственост, представляващи: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1. Незастроен урегулиран поземлен имот /УПИ/ I /първи/ с пл.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 1 /първи/ с площ от 600 /шестстотин/ кв. м. по ЧПУП /ЗРП/ на с. Подрумче,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„Воденичари“, одобрен със заповед № 586/ 04.09.1984 г., отреден за  жилищно строителство, актуван с АЧОС № 4358/24.07.2009 г.              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2.  Незастроен урегулиран поземлен имот /УПИ/ IV /четвърти/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 1 /първи/ с площ от 690 /шестстотин и деветдесет/ кв.м. по ЧПУП /ЗРП/ на с. Подрумче,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„Воденичари“, одобрен със заповед № 586/ 04.09.1984 г., отреден за  жилищно строителство, актуван с АЧОС № 16595/13.06.2024 г.        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3. Незастроен поземлен имот /ПИ/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64, /шестдесет и четири/ в квартал 10 /десети/  с площ от 760 /седемстотин и шестдесет/ кв.м. по ПУП на с. Подрумче, общ. Крумовград, одобрен със заповед № 97/ 20.02.1989 г., актуван с АЧОС № 16583/ 02.04.2024 г.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4. Незастроен урегулиран поземлен имот /УПИ/ III /трети/ с пл.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56 в кв. 11 /единадесети /с площ от 640 /шестстотин и четиридесет / кв.м. по ПУП /ЗРП/ на с. Котлари, одобрен със заповед № 594/ 24.07.2009г., отреден за  жилищно строителство, актуван с АЧОС № 16595/13.06.2024 г.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5. Незастроен урегулиран поземлен имот </w:t>
            </w: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lastRenderedPageBreak/>
              <w:t>/УПИ/  V-41 /пети/ с пл.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/четиридесет и едно/ в кв.23 /двадесет и трети/ с площ от 605 /шестстотин и пет/ кв.м. по  ПУП / ЗРП/ на с. Горна Кула, одобрен със заповед № 421/ 24.07.1980 г. на Председателя на ИК на ОНС-Кърджали, отреден за  жилищно строителство,  актуван с АЧОС № 16211/ 15.11.2022 г. 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6. Незастроен урегулиран поземлен имот /УПИ/ II /втори/ с пл.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 общ.  в кв. 2 /втори/ с площ от 510 /петстотин и десет/ кв.м. по ПУП /ЗРП/ на с. Гулийка, утвърден със заповед № 1697/ 07.10.1965 г. отреден за  жилищно строителство, актуван с АЧОС № 16592/30.05.2024 г.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7. Незастроен урегулиран поземлен имот /УПИ/  IV  /четвърти/ в кв.50 /петдесети/ с площ от 640 /шестстотин и четиридесет/ кв.м. по  ПУП / ЗРП/ на с. Поточница, одобрен със заповед № 488/ 06.07.1987 г. на Председателя на ИК на ОНС-Кърджали, отреден за жилищно строителство, актуван с АЧОС № 16514/ 16.01.202014 г.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8.  Незастроен урегулиран поземлен имот /УПИ/  I  /първи/ с пл. 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 № 453 в кв.61 /шестдесет и първи / с площ от 400 /четиристотин/ кв.м. по  ПУП / ЗРП/ на с. Поточница, одобрен със заповед № 488/ 06.07.1987 г. на Председателя на ИК на ОНС-Кърджали, отреден за жилищно строителство.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9.  Незастроен урегулиран поземлен имот /УПИ/ VII  /седми/ с пл. 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1 в кв.2 /втори / с площ от 600 /шестстотин/ кв.м. по  ЧПУП / ЗРП/ на с. Поточница, 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 „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Витьовци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“ одобрен със заповед № 139/ 22.01.1985 г. на Председателя на ИК на ОНС-Кърджали, отреден за жилищно строителство.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 10. Самостоятелен обект в сграда с идентификатор 00093.501.155.1.1  Застроена площ: 25.90 /двадесет и пет точка и деветдесет/ кв.м.  по КККР на с. Аврен, одобрени със заповед РД-18-79/26.10.2009 г. на изпълнителен директор на АГКК.  Последно изменение на КККР,  засягащо самостоятелния обект е със заповед 18-6560/17.07.2020 г. на началник на СГКК-Кърджали. Самостоятелният обект се намира на етаж 1 в сградата с идентификатор 00093.501.155.1, предназначение: Друг вид обществена сграда. Сградата е  разположена в ПИ с идентификатор 00093.501.155 Предназначение на самостоятелния обект: Друг вид самостоятелен обект в сграда. Брой нива на обекта: 1, актуван с </w:t>
            </w: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lastRenderedPageBreak/>
              <w:t>АЧОС № 14534/28.08.2020 г.</w:t>
            </w:r>
          </w:p>
          <w:p w:rsidR="000745CA" w:rsidRPr="00631468" w:rsidRDefault="000745CA" w:rsidP="003C61C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  11. Самостоятелен обект в сграда с идентификатор 00093.501.155.1.2  Застроена площ: 35.07 /тридесет и пет точка нула седем/ кв.м.  по КККР на с. Аврен,одобрени със заповед РД-18-79/26.10.2009 г. на изпълнителен директор на АГКК Последно изменение на КККР, засягащо самостоятелния обект е със заповед 18-6560/17.07.2020 г. на началник на СГКК-Кърджали. Самостоятелният обект се намира на етаж 1 в сградата с идентификатор 00093.501.155.1, предназначение: Друг вид обществена сграда. Сградата е  разположена в ПИ с идентификатор 00093.501.155 Предназначение на самостоятелния обект: Друг вид самостоятелен обект в сграда. Брой нива на обекта: 1, актува с АЧОС № 14535/ 28.08.2020 г….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В процес на изпълнение.</w:t>
            </w:r>
          </w:p>
          <w:p w:rsidR="000745CA" w:rsidRPr="00631468" w:rsidRDefault="000745CA" w:rsidP="00F66E9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Със заповед № КО-1049 от  02.12.2024 г. е открита процедура за продажба на недвижими имоти общинска собственост чрез публичен търг с явно наддаване.</w:t>
            </w:r>
          </w:p>
          <w:p w:rsidR="000745CA" w:rsidRPr="00631468" w:rsidRDefault="000745CA" w:rsidP="00F66E9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Проведени са публични търгове с явно наддаване за продажба на имотите на 23.12.2024 година, с изключение на имота по т. 10, за който не са се явили кандидати. </w:t>
            </w:r>
          </w:p>
          <w:p w:rsidR="000745CA" w:rsidRPr="00631468" w:rsidRDefault="000745CA" w:rsidP="00F66E9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Предстои да бъдат сключени договори за продажба на имотите с лицата спечелили търговете. </w:t>
            </w:r>
          </w:p>
          <w:p w:rsidR="000745CA" w:rsidRPr="00631468" w:rsidRDefault="000745CA" w:rsidP="00F66E9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Със заповед № КО-38 от 14.01.2025 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 xml:space="preserve">година е спряна откритата процедура  по т. </w:t>
            </w:r>
            <w:r w:rsidRPr="0063146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</w:t>
            </w:r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Незастроен урегулиран поземлен имот /УПИ/ VII  /седми/ с пл. 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1 в кв.2 /втори / с площ от 600 /шестстотин/ кв.м. по  ЧПУП / ЗРП/ на с. Поточница, 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 „</w:t>
            </w:r>
            <w:proofErr w:type="spellStart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Витьовци</w:t>
            </w:r>
            <w:proofErr w:type="spellEnd"/>
            <w:r w:rsidRPr="00631468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“, поради наличие на спор за материално право.</w:t>
            </w:r>
          </w:p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200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I. Открива процедура за учредяване на възмездно право на строеж чрез публичен търг, съгласно предвижданията на ПУП върху следните недвижими имоти – частна общинска собственост, представляващи: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1.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39970.502.1437 по КККР на гр. Крумовград, одобрен със заповед № РД-18-96/30.12.2009 год. на изпълнителния директор на АГКК, с площ от 661 кв.м., трайно предназначение на територия: урбанизирана; начин на трайно ползване: ниско застрояване (до 10 м), номер по предходен план: кв.116, парцел: II-1454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2.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Поземлен имот с идентификатор 39970.502.1438 по КККР на гр. Крумовград, одобрен със заповед № РД-18-96/30.12.2009 год. на изпълнителния директор на АГКК, с площ от 662 кв.м., трайно предназначение на територия: урбанизирана; начин на трайно ползване: ниско застрояване (до 10 м), номер по предходен план: кв.116, парцел: III-1454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3.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Поземлен имот с идентификатор 39970.502.1439 по КККР на гр. Крумовград, одобрен със заповед № РД-18-96/30.12.2009 год. на изпълнителния директор на АГКК, с площ от 646 кв.м., трайно предназначение на територия: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урбанизирана; начин на трайно ползване: ниско застрояване (до 10 м), номер по предходен план: кв.116, парцел: IV-1454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4.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Поземлен имот с идентификатор 39970.502.1440 по КККР на гр. Крумовград, одобрен със заповед № РД-18-96/30.12.2009 год. на изпълнителния директор на АГКК, с площ от 393 кв.м., трайно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предназначение на територия: урбанизирана; начин на трайно ползване: ниско застрояване (до 10 м), номер по предходен план: кв.117, парцел: VI-1454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5.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Поземлен имот с идентификатор 39970.502.1441 по КККР на гр. Крумовград, одобрен със заповед № РД-18-96/30.12.2009 год. на изпълнителния директор на АГКК, с площ от 386 кв.м., трайно предназначение на територия: урбанизирана; начин на трайно ползване: ниско застрояване (до 10 м), номер по предходен план: кв.117, парцел: 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6.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39970.502.1442 по КККР на гр. Крумовград, одобрен със заповед № РД-18-96/30.12.2009 год. на изпълнителния директор на АГКК, с площ от 380 кв.м., трайно предназначение на територия: урбанизирана; начин на трайно ползване: ниско застрояване (до 10 м), номер по предходен план: кв.117, парцел: II-1454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7.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39970.502.1443 по КККР на гр. Крумовград, одобрен със заповед № РД-18-96/30.12.2009 год. на изпълнителния директор на АГКК, с площ от 384 кв.м., трайно предназначение на територия: урбанизирана; начин на трайно ползване: ниско застрояване (до 10 м), номер по предходен план: кв.117, парцел: V-1454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8.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39970.502.1444 по КККР на гр. Крумовград, одобрен със заповед № РД-18-96/30.12.2009 год. на изпълнителния директор на АГКК, с площ от 558 кв.м., трайно предназначение на територия: урбанизирана; начин на трайно ползване: ниско застрояване (до 10 м), номер по предходен план: кв.117, парцел: III-1454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9.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39970.502.1445 по КККР на гр. Крумовград, одобрен със заповед № РД-18-96/30.12.2009 год. на изпълнителния директор на АГКК, с площ от 571 кв.м., трайно предназначение на територия: урбанизирана; начин на трайно ползване: ниско застрояване (до 10 м), номер по предходен план: кв.117, парцел: IV-1454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10.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39970.502.1446 по КККР на гр. Крумовград, одобрен със заповед № РД-18-96/30.12.2009 год. на изпълнителния директор на АГКК, с площ от 529 кв.м., трайно предназначение на територия: урбанизирана; начин на трайно ползване: ниско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застрояване (до 10 м), номер по предходен план: кв.118, парцел: I-1454 по ПУП.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11.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39970.502.1447 по КККР на гр. Крумовград, одобрен със заповед № РД-18-96/30.12.2009 год. на изпълнителния директор на АГКК, с площ от 493 кв.м., трайно предназначение на територия: урбанизирана; начин на трайно ползване: ниско застрояване (до 10 м), номер по предходен план: кв.118, парцел: II-1454 по ПУП.</w:t>
            </w:r>
          </w:p>
          <w:p w:rsidR="000745CA" w:rsidRPr="00631468" w:rsidRDefault="000745CA" w:rsidP="003C61C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12.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39970.502.1448 по КККР на гр. Крумовград, одобрен със заповед № РД-18-96/30.12.2009 год. на изпълнителния директор на АГКК, с площ от 453 кв.м., трайно предназначение на територия: урбанизирана; начин на трайно ползване: ниско застрояване (до 10 м), номер по предходен план: кв.118, парцел: III-1454 по ПУП….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В процес на изпълнение.  </w:t>
            </w:r>
          </w:p>
          <w:p w:rsidR="000745CA" w:rsidRPr="00631468" w:rsidRDefault="000745CA" w:rsidP="00F66E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F66E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Със Заповед на кмета на Общината предстои да се открие процедура за учредяване на възмездно право на строеж върху  недвижимите имоти, чрез публичен търг.</w:t>
            </w:r>
          </w:p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201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І. Открива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процедура за отдаване под наем чрез публичен търг на части от недвижими имоти – публична общинска собственост, представляващи: 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1. Терен от 50.00 кв. м. за разполагане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преместваем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обект за обслужване (каравана) по одобрена схема от главния архитект на община Крумовград, съгласно чл. 56, ал. 2 от ЗУТ, в УПИ VI, кв. 10 по ПУП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ЗРП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на с. Поточница, общ. Крумовград, за срок от 10 години.</w:t>
            </w:r>
          </w:p>
          <w:p w:rsidR="000745CA" w:rsidRPr="00631468" w:rsidRDefault="000745CA" w:rsidP="003C61C8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2. Терен от 1 кв.м. за поставяне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преместваем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обект за търговия (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кафемашина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) по одобрена схема от гл. архитект, съгласно чл. 56, ал. 2 от ЗУТ в поземлен имот с идентификатор 72610.10.169 по КККР на с. Токачка, общ. Крумовград, вид собственост: общинска публична, вид територия: урбанизирана, НТП: за второстепенна улица, площад, с площ от 14 518 кв.м., за срок от 10 години…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Процедура за отдаване под наем чрез публичен търг на части от недвижими имоти – публична общинска собственост е открита със заповед № КО-793 от 20.09.2024 година. Публичните търгове с явно наддаване са проведени на 15.10.2024 година.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Сключени са договори за наем с участниците, спечелили търговете.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№ 202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3C61C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І.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Открива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процедура за продажба без търг на недвижим имот – частна общинска собственост, представляващ: 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Реална част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площ от 1029 /хиляда двадесет и девет/ кв.м.- частна общинска собственост, актувана с АЧОС № 16333/ 24.04.2023 г.,  придаваща се към УПИ I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30  в кв. 8 по ПУП на с. К.,  одобрен със заповед № 1438/ 20.08.1964 г. и заповед № КО-125/21.02.2023 г. за одобрение на ЧИ на ПУП –ПР, отреден за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имот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30 по ПУП /ЗРП/ в собственост на Х. А. Х., съгласно Договор № 50 за продажба на недвижим имот по реда на ЗОС и НРПУРОИ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ОбС-Крумовград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от 25.02.2004 г…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 xml:space="preserve">В процес на изпълнение. </w:t>
            </w: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Предстои сключване на договор за продажба на общинската част на имота.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203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I. Одобрява и определя за пазарни цени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изготвените от независим оценител пазарни оценки за продажба на недвижими имоти- частна общинска собственост, представляващи: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1. Незастроен урегулиран поземлен имот /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УПИ/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II /втори/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 30 /тридесети / с площ от 560 /петстотин и шестдесет/ кв.м. по ЧПУП /ЗРП/ на с. Горна Кула,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„Бойновци“, одобрен със заповед № 149/ 13.04.1988 г., отреден за  жилищно строителство, актуван с АЧОС № 4297/02.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02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.2009 г., с пазарна цена 4800.00 / четири хиляди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иосемстотин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/ лв. без ДДС, при данъчна оценка 1169.30 лв.              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2. Незастроен урегулиран поземлен имот /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УПИ/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III /трети /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кв.30 /тридесети / с площ от 570 /петстотин и седемдесет/ кв.м. по ЧПУП /ЗРП/ на с. Горна Кула,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„Бойновци“, одобрен със заповед № 149/ 13.04.1988 г., отреден за  жилищно строителство, актуван с АЧОС № 16503/15.11.2023 г., с пазарна цена 4800.00 /четири хиляди и осемстотин/ лв. без ДДС,при данъчна оценка 1217.50 лв.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  3. Незастроен урегулиран поземлен имот /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УПИ/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I /първи /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ткзс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в кв.13 /тринадесети  / с площ от 592 /петстотин деветдесет и два/ кв.м. по ЧПУП /ЗРП/ на с. Вранско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„ Речници“, одобрен със заповед № 508/ 20.04.1976 г., отреден за  жилищно строителство, актуван с АЧОС № 16584/ 22.04.2024 г., с пазарна цена 4900.00 /четири хиляди и деветстотин / лв. без ДДС, при данъчна оценка 1150.80 лв.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4.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НПИ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/неурегулиран поземлен имот/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находящ</w:t>
            </w:r>
            <w:proofErr w:type="spellEnd"/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 в урбанизираната територия на с. Джанка, ЕКАТТЕ  20732,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 площ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–3608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(три хиляди шестстотин и осем) кв.м., ведно с построената през 1965 г. в него: масивна сграда със застроена площ от 191 (сто деветдесет и един) кв.м., актуван с АЧОС № 16577/22.03.2024 г., при граници и съседи: 20732.20.44- пасище на Община Крумовград; 20732.20.65-нива стопанисвана от Общината; 20732.20.15- за селскостопански , горски,  ведомствен път, с пазарна цена 28 200 /двадесет и осем хил. и двеста/ лв. без ДДС при данъчна оценка 10802.50 лв.      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 </w:t>
            </w:r>
          </w:p>
          <w:p w:rsidR="000745CA" w:rsidRPr="00631468" w:rsidRDefault="000745CA" w:rsidP="004C71A3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    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Решението е за одобрени пазарни оценки на имоти и е  свързано с решение № 146 от 24.04.2024 година за открита процедура за продажба на недвижими имоти общинска собственост чрез публичен търг с явно наддаване.</w:t>
            </w: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Със заповед № КО-794 от 20.09.2024 година е започнала процедурата. Търгът е проведен на 15.10.2024 година:  За имотите по т. 1 и т. 3 има класирани участници и са сключени договори за продажба. </w:t>
            </w: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 имота по т. 2 търгът не е проведен, поради това, че не са се явили участници на търга.</w:t>
            </w: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Решението е в процес на изпълнение за имота по т. 4.</w:t>
            </w:r>
          </w:p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204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I.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Да се публикува в Официален вестник на Европейския съюз информация, относно предстоящо провеждане на процедура за възлагане на обществен превоз на пътници по автобусни линии и курсове от утвърдените общинска, областна и републиканска транспортни схеми, квота на община Крумовград, съгласно </w:t>
            </w:r>
            <w:r w:rsidRPr="00631468">
              <w:rPr>
                <w:rFonts w:ascii="Times New Roman" w:hAnsi="Times New Roman"/>
                <w:i/>
                <w:sz w:val="26"/>
                <w:szCs w:val="26"/>
              </w:rPr>
              <w:t>Приложение №1, неразделна част от решението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със следното съдържание: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1. Наименование и адрес на компетентния орган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– Община Крумовград, гр. Крумовград, пл. „България“ №5.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2. Предвиждан вид на възлагане на поръчката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– процедура по Закона за обществените поръчки.</w:t>
            </w:r>
          </w:p>
          <w:p w:rsidR="000745CA" w:rsidRPr="00631468" w:rsidRDefault="000745CA" w:rsidP="00FA466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3. Услугите и районите, които евентуално ще бъдат обхванати от поръчката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– обществен превоз на пътници по автобусни линии и курсове от утвърдените общинска, областна и републиканска транспортни схеми, квота на община Крумовград 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Изпълнено. </w:t>
            </w:r>
          </w:p>
          <w:p w:rsidR="000745CA" w:rsidRPr="00631468" w:rsidRDefault="000745CA" w:rsidP="003C61C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Информацията е публикувана в Официален вестник на ЕС </w:t>
            </w:r>
          </w:p>
          <w:p w:rsidR="000745CA" w:rsidRPr="00631468" w:rsidRDefault="000745CA" w:rsidP="003C61C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745CA" w:rsidRPr="00631468" w:rsidRDefault="000745CA" w:rsidP="003C61C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745CA" w:rsidRPr="00631468" w:rsidRDefault="000745CA" w:rsidP="003C61C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745CA" w:rsidRPr="00631468" w:rsidRDefault="000745CA" w:rsidP="003C61C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745CA" w:rsidRPr="00631468" w:rsidRDefault="000745CA" w:rsidP="003C61C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№ 205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4028C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I. Изменя 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Приложение № 10 „Маршрутни разписания“, неразделна част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от Договор за обществена услуга № 1302 от 19.12.2023 г., одобрен от Общински съвет Крумовград с Решение № 6 от протокол № 2 от 29.11.2023 г., като преустановява временно за неопределено време до възникване на необходимост изпълнението на следните курсове: </w:t>
            </w:r>
          </w:p>
          <w:p w:rsidR="000745CA" w:rsidRPr="00631468" w:rsidRDefault="000745CA" w:rsidP="004028C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 Курс № 5 от автобусна линия № 2 „Вранско – кв. „Изгрев“, с отиване и връщане:</w:t>
            </w:r>
          </w:p>
          <w:p w:rsidR="000745CA" w:rsidRPr="00631468" w:rsidRDefault="000745CA" w:rsidP="004028C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тръгване 13.05 ч. от Вранско /ТП/, пристигане 13.35 ч. кв. „Изгрев“,</w:t>
            </w:r>
          </w:p>
          <w:p w:rsidR="000745CA" w:rsidRPr="00631468" w:rsidRDefault="000745CA" w:rsidP="004028C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връщане 13.40 ч. от кв. „Изгрев“, пристигане 14.08 ч. Вранско /ТП/;</w:t>
            </w:r>
          </w:p>
          <w:p w:rsidR="000745CA" w:rsidRPr="00631468" w:rsidRDefault="000745CA" w:rsidP="004028C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Курс № 7 от автобусна линия № 2 „Вранско – кв. „Изгрев“, последен курс от линията, с отиване и връщане: </w:t>
            </w:r>
          </w:p>
          <w:p w:rsidR="000745CA" w:rsidRPr="00631468" w:rsidRDefault="000745CA" w:rsidP="004028C3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тръгване 18.35 ч. от Вранско /ТП/, пристигане 19.05 ч. кв. „Изгрев“,</w:t>
            </w:r>
          </w:p>
          <w:p w:rsidR="000745CA" w:rsidRPr="00631468" w:rsidRDefault="000745CA" w:rsidP="003C61C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връщане 19.10 ч. от кв. „Изгрев“, пристигане 19.38 ч. Вранско /ТП/…</w:t>
            </w:r>
          </w:p>
        </w:tc>
        <w:tc>
          <w:tcPr>
            <w:tcW w:w="2410" w:type="dxa"/>
          </w:tcPr>
          <w:p w:rsidR="000745CA" w:rsidRPr="00631468" w:rsidRDefault="000745CA" w:rsidP="00F66E90">
            <w:pPr>
              <w:spacing w:after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Решението е изпълнено. </w:t>
            </w:r>
          </w:p>
          <w:p w:rsidR="000745CA" w:rsidRPr="00631468" w:rsidRDefault="000745CA" w:rsidP="00F66E90">
            <w:pPr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F66E90">
            <w:pPr>
              <w:spacing w:after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 Общинско дружество „Крумовица“ ЕООД е сключен анекс към Договор за обществена услуга № 1302 от 19.12.2023 г. за изменение на 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Приложение № 10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„Маршрутни разписания“.</w:t>
            </w:r>
          </w:p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№ 206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1.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Одобрява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задание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за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изработване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одробен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устройствен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план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-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Изменение 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план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за регулация и застрояване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ИПРЗ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)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на град Крумовград в обхват част от УПИ -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част от УПИ -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кв.91 и част от УПИ –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кв. 56 по плана на гр. Крумовград,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631468">
              <w:rPr>
                <w:rFonts w:ascii="Times New Roman" w:hAnsi="Times New Roman"/>
                <w:i/>
                <w:sz w:val="26"/>
                <w:szCs w:val="26"/>
              </w:rPr>
              <w:t xml:space="preserve">поземлени имоти с идентификатори 39970.503.2528, 39970.503.2488, 39970.503.2483, 39970.503.2478, 39970.503.2479, 39970.503.2480, </w:t>
            </w:r>
            <w:r w:rsidRPr="00631468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39970.503.2481, 39970.503.2482, 39970.503.1096, 399970.503.1097, 39970.503.1095, 39970.503.1094, 39970.503.1093, 39970.503.2484, 39970.503.2485, 39970.503.2486, 39970.503.1005, 39970.503.1353, 39970.503.2497, 39970.503.1323, 39970.503.1004, 39970.503.1092 и 39970.503.785 по КК и КР на град Крумовград, община Крумовград.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/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2.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Разрешава 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изработването</w:t>
            </w:r>
            <w:proofErr w:type="spellEnd"/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проект за п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одробен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устройствен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>план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/ПУП/ - 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Изменение на план за регулация и застрояване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ИПРЗ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)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на град Крумовград в обхват  </w:t>
            </w:r>
            <w:r w:rsidRPr="00631468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част от УПИ -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част от УПИ -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кв.91 и част от УПИ –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кв. 56 по плана на гр. Крумовград,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631468">
              <w:rPr>
                <w:rFonts w:ascii="Times New Roman" w:hAnsi="Times New Roman"/>
                <w:i/>
                <w:sz w:val="26"/>
                <w:szCs w:val="26"/>
              </w:rPr>
              <w:t>поземлени имоти с идентификатори 39970.503.2528, 39970.503.2488, 39970.503.2483, 39970.503.2478, 39970.503.2479, 39970.503.2480, 39970.503.2481, 39970.503.2482, 39970.503.1096, 399970.503.1097, 39970.503.1095, 39970.503.1094, 39970.503.1093, 39970.503.2484, 39970.503.2485, 39970.503.2486, 39970.503.1005, 39970.503.1353, 39970.503.2497, 39970.503.1323, 39970.503.1004, 39970.503.1092 и 39970.503.785 по КК и КР на град Крумовград, община Крумовград.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 xml:space="preserve">/ 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3. Даване съгласие за заличаване частично на предвидената но нереализирана улица с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осови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точки 113 - 114 до 338 и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обособяване на нови улици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с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осови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точки 572 до о.т.563 с паркинг зона;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от о.т.565 до о.т. 566;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от о.т. 566 до о.т. 571;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осова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точка 568 – 569 - 570 до о.т.571;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от о.т. 572-577-578-579 до о.т. 580;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от о.т. 581-582 до о.т 583; </w:t>
            </w:r>
          </w:p>
          <w:p w:rsidR="000745CA" w:rsidRPr="00631468" w:rsidRDefault="000745CA" w:rsidP="009D28DF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 от о.т. 584-581-580 до о.т 569 и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улица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с о.т. 582- до о.т. 570 съгласно предложението за изменение на ПУП- ПРЗ на град Крумовград.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Проекта да бъде изработен  при спазване на изискванията на Наредба № 8 за обема и съдържанието 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устройствените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схеми и планове и Наредба № 7 за правила и нормативи за устройство на отделните видове територии и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устройствени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зони.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</w:tc>
        <w:tc>
          <w:tcPr>
            <w:tcW w:w="2410" w:type="dxa"/>
          </w:tcPr>
          <w:p w:rsidR="00FA4663" w:rsidRPr="00631468" w:rsidRDefault="00FA4663" w:rsidP="00FA466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>Решението по т. 2 е  обявено по реда на чл.124б, ал.2 от ЗУТ.</w:t>
            </w:r>
          </w:p>
          <w:p w:rsidR="00FA4663" w:rsidRPr="00631468" w:rsidRDefault="00FA4663" w:rsidP="00FA466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Решението и одобреното задание са  публикувани на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интернет страницата на Община Крумовград. </w:t>
            </w:r>
          </w:p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70DB7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207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ДАВА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предварително съгласие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 xml:space="preserve">за учредяване на възмездно право на строеж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– без търг или конкурс в полза на „ВЕЦ РОДОПИ“ АД, ЕИК 207040750, с адрес: гр. София, р-н Средец, бул. „Кузман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Шапкарев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“ № 4, представлявано от Камен Колчев, като предоставя части от земеделски земи, описани подробно в </w:t>
            </w:r>
            <w:r w:rsidRPr="00631468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bg-BG"/>
              </w:rPr>
              <w:t>Приложение № 1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, неразделна част от настоящото решение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, за изграждане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парк и прилежащата инфраструктура за присъединяване към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електропреносната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мрежа върху имотите, които съгласно представено задание за проектиране се предвиждат изграждането на площадки за обектите.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2. ДАВА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предварително съгласие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да се промени предназначението на поземлените имоти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, описани в Приложение № 1 от т.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на основани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е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чл. 25 от ЗСПЗЗ, във връзка с § 6а, т. 1 от ПЗР на ЗОЗЗ, за изграждане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парк.</w:t>
            </w:r>
          </w:p>
          <w:p w:rsidR="000745CA" w:rsidRPr="00631468" w:rsidRDefault="000745CA" w:rsidP="00FA4663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val="ru-RU" w:eastAsia="bg-BG"/>
              </w:rPr>
              <w:t>3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ДАВА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предварително съгласие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за промяна предназначението на имот – горска територия, представляващ: поземлен имот с идентификатор 39565.12.893 па КККР на с. Красино, местност „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Гер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кая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алът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“, вид територия: горска, начин на трайно ползване: иглолистна гора, площ 67 233 кв. м., стар номер 012893.</w:t>
            </w:r>
          </w:p>
        </w:tc>
        <w:tc>
          <w:tcPr>
            <w:tcW w:w="2410" w:type="dxa"/>
          </w:tcPr>
          <w:p w:rsidR="000745CA" w:rsidRPr="00631468" w:rsidRDefault="000745CA" w:rsidP="00F434E5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Решението е изпратено на „ВЕЦ РОДОПИ“ АД за продължаване на процедурата по взетите решения</w:t>
            </w:r>
          </w:p>
        </w:tc>
      </w:tr>
      <w:tr w:rsidR="000745CA" w:rsidRPr="00631468" w:rsidTr="004B0F01">
        <w:tc>
          <w:tcPr>
            <w:tcW w:w="1844" w:type="dxa"/>
            <w:shd w:val="clear" w:color="auto" w:fill="FFFFFF" w:themeFill="background1"/>
          </w:tcPr>
          <w:p w:rsidR="000745CA" w:rsidRPr="00631468" w:rsidRDefault="000745CA" w:rsidP="00073AD9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>№ 20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  <w:lang w:val="en-US"/>
              </w:rPr>
              <w:t>8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  <w:shd w:val="clear" w:color="auto" w:fill="FFFFFF" w:themeFill="background1"/>
          </w:tcPr>
          <w:p w:rsidR="000745CA" w:rsidRPr="00631468" w:rsidRDefault="000745CA" w:rsidP="004E5201">
            <w:pPr>
              <w:pStyle w:val="a5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Упълномощава кмета на община Крумовград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Себихан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Керим Мехмед да подпише Запис на заповед, без протест и без разноски, платима на предявяване в полза на ДФ „Земеделие” в размер на 250 6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44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3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3 лв. (двеста петдесет хиляди шестстотин четиридесет и четири лева и тридесет и три стотинки) за обезпечаване на 100 % от заявения размер на авансово плащане по договор за предоставяне на безвъзмездна финансова помощ № BG06RDNP001-7.020-0112-C01 от 23.01.2024 г., процедура чрез подбор на проектни предложения № BG06RDNP001-7.020 -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ефективност” по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подмярка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от Програмата за развитие на селските райони за периода 2014 – 2020 г. за проект „Ремонт на сградата на детска градина „Слънце” с. Токачка, общ. Крумовград, с цел подобряване на енергийната ефективност”, сключен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между Община Крумовград и Държавен фонд „Земеделие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. …</w:t>
            </w:r>
          </w:p>
        </w:tc>
        <w:tc>
          <w:tcPr>
            <w:tcW w:w="2410" w:type="dxa"/>
            <w:shd w:val="clear" w:color="auto" w:fill="FFFFFF" w:themeFill="background1"/>
          </w:tcPr>
          <w:p w:rsidR="000745CA" w:rsidRPr="00631468" w:rsidRDefault="000745CA" w:rsidP="00D93901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Решението е изпълнено. Подписан е   Запис  на заповед, платим на предявяване в полза на ДФ „Земеделие”. Необходимите документи са подготвени  </w:t>
            </w:r>
            <w:proofErr w:type="spellStart"/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>ипредставени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пред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Държавен фонд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„Земеделие”</w:t>
            </w: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   за получаване на </w:t>
            </w:r>
            <w:r w:rsidRPr="00631468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  <w:lang w:eastAsia="bg-BG"/>
              </w:rPr>
              <w:t>авансовото плащане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 xml:space="preserve"> по договор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за проект „Ремонт на сградата на детска градина „Слънце” с. Токачка, общ. Крумовград</w:t>
            </w:r>
          </w:p>
        </w:tc>
      </w:tr>
      <w:tr w:rsidR="000745CA" w:rsidRPr="00631468" w:rsidTr="004B0F01">
        <w:tc>
          <w:tcPr>
            <w:tcW w:w="1844" w:type="dxa"/>
            <w:shd w:val="clear" w:color="auto" w:fill="FFFFFF" w:themeFill="background1"/>
          </w:tcPr>
          <w:p w:rsidR="000745CA" w:rsidRPr="00631468" w:rsidRDefault="000745CA" w:rsidP="00073AD9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№ 20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  <w:lang w:val="en-US"/>
              </w:rPr>
              <w:t>9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8.2024</w:t>
            </w:r>
          </w:p>
        </w:tc>
        <w:tc>
          <w:tcPr>
            <w:tcW w:w="5953" w:type="dxa"/>
            <w:shd w:val="clear" w:color="auto" w:fill="FFFFFF" w:themeFill="background1"/>
          </w:tcPr>
          <w:p w:rsidR="000745CA" w:rsidRPr="00631468" w:rsidRDefault="000745CA" w:rsidP="004E5201">
            <w:pPr>
              <w:pStyle w:val="a5"/>
              <w:jc w:val="both"/>
              <w:rPr>
                <w:rStyle w:val="a4"/>
                <w:rFonts w:ascii="Times New Roman" w:eastAsia="Times New Roman" w:hAnsi="Times New Roman"/>
                <w:b w:val="0"/>
                <w:bCs w:val="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Упълномощава кмета на община Крумовград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Себихан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Керим Мехмед да подпише Запис на заповед, без протест и без разноски, платима на предявяване в полза на ДФ „Земеделие” в размер на 50 128,86 лв. (петдесет хиляди сто двадесет и осем лева и осемдесет и шест стотинки) за обезпечаване на 100 % от заявения размер на ДДС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към авансово плащане по договор за предоставяне на безвъзмездна финансова помощ № BG06RDNP001-7.020-0112-C01 от 23.01.2024 г., процедура чрез подбор на проектни предложения № BG06RDNP001-7.020 -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ефективност” по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подмярка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от Програмата за развитие на селските райони за периода 2014 – 2020 г. за проект „Ремонт на сградата на детска градина „Слънце” с. Токачка, общ. Крумовград, с цел подобряване на енергийната ефективност”, сключен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между Община Крумовград и Държавен фонд „Земеделие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 xml:space="preserve">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..</w:t>
            </w:r>
          </w:p>
        </w:tc>
        <w:tc>
          <w:tcPr>
            <w:tcW w:w="2410" w:type="dxa"/>
            <w:shd w:val="clear" w:color="auto" w:fill="FFFFFF" w:themeFill="background1"/>
          </w:tcPr>
          <w:p w:rsidR="000745CA" w:rsidRPr="00631468" w:rsidRDefault="000745CA" w:rsidP="00D93901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lastRenderedPageBreak/>
              <w:t xml:space="preserve">Решението е изпълнено. Подписан е   Запис  на заповед, платим на предявяване в полза на ДФ „Земеделие”. </w:t>
            </w: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lastRenderedPageBreak/>
              <w:t>Необходимите документи са подготвени и представени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пред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Държавен фонд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„Земеделие”</w:t>
            </w: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  за получаване на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заявения 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размер на ДДС към авансово плащане по договор</w:t>
            </w:r>
          </w:p>
        </w:tc>
      </w:tr>
      <w:tr w:rsidR="000745CA" w:rsidRPr="00631468" w:rsidTr="004B0F01">
        <w:tc>
          <w:tcPr>
            <w:tcW w:w="1844" w:type="dxa"/>
            <w:shd w:val="clear" w:color="auto" w:fill="BFBFBF" w:themeFill="background1" w:themeFillShade="BF"/>
          </w:tcPr>
          <w:p w:rsidR="000745CA" w:rsidRPr="00631468" w:rsidRDefault="000745CA" w:rsidP="00073AD9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lang w:eastAsia="bg-BG"/>
              </w:rPr>
            </w:pPr>
          </w:p>
        </w:tc>
        <w:tc>
          <w:tcPr>
            <w:tcW w:w="5953" w:type="dxa"/>
            <w:shd w:val="clear" w:color="auto" w:fill="BFBFBF" w:themeFill="background1" w:themeFillShade="BF"/>
          </w:tcPr>
          <w:p w:rsidR="000745CA" w:rsidRPr="00631468" w:rsidRDefault="000745CA" w:rsidP="004B0F01">
            <w:pPr>
              <w:pStyle w:val="a5"/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</w:rPr>
              <w:t>С ПРОТОКОЛ № 11/ 30.09.2024год.</w:t>
            </w:r>
          </w:p>
          <w:p w:rsidR="000745CA" w:rsidRPr="00631468" w:rsidRDefault="000745CA" w:rsidP="00376760">
            <w:pPr>
              <w:pStyle w:val="a5"/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</w:rPr>
              <w:t>са приети общо 17 решения от № 211до № 227.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Четири от решенията са процедурни.  Три   от решения са за приемане на отчет и информация за изпълнение на програмни документи. Едно  решение   са за приемане на програмен документ. Девет   от решенията в протокола са  възложени за изпълнение на Кмета на общината, както следва: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745CA" w:rsidRPr="00631468" w:rsidRDefault="000745CA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</w:tc>
      </w:tr>
      <w:tr w:rsidR="000745CA" w:rsidRPr="00631468" w:rsidTr="004B0F01">
        <w:tc>
          <w:tcPr>
            <w:tcW w:w="1844" w:type="dxa"/>
            <w:shd w:val="clear" w:color="auto" w:fill="auto"/>
          </w:tcPr>
          <w:p w:rsidR="000745CA" w:rsidRPr="00631468" w:rsidRDefault="000745CA" w:rsidP="00073AD9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216 от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30.09.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2024</w:t>
            </w:r>
          </w:p>
        </w:tc>
        <w:tc>
          <w:tcPr>
            <w:tcW w:w="5953" w:type="dxa"/>
            <w:shd w:val="clear" w:color="auto" w:fill="auto"/>
          </w:tcPr>
          <w:p w:rsidR="000745CA" w:rsidRPr="00631468" w:rsidRDefault="000745CA" w:rsidP="00B612A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Изменя и допълва Решение № 86 от протокол № 5 от 15.02.2024 г.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година, Решение  № 166 от 27.06.2024 година и Решение № 178 от 30.08.2024 г.  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както следва: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Определя и одобрява следните инвестиционни инициативи за финансиране с осигурените от „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Крумовград“ ЕАД средства за 2024 година в размер на 2 894 300 лева, както следва:</w:t>
            </w:r>
          </w:p>
          <w:p w:rsidR="000745CA" w:rsidRPr="00631468" w:rsidRDefault="000745CA" w:rsidP="009D28DF">
            <w:pPr>
              <w:pStyle w:val="a5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                                               / в  лева/</w:t>
            </w:r>
          </w:p>
          <w:tbl>
            <w:tblPr>
              <w:tblW w:w="5765" w:type="dxa"/>
              <w:jc w:val="center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91"/>
              <w:gridCol w:w="3402"/>
              <w:gridCol w:w="851"/>
              <w:gridCol w:w="921"/>
            </w:tblGrid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№ по ред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Наименование на обекта и дейността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Става: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Направа на прозирна ограда с бетонова основа на християнски гробищен парк в гр. Крумовград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   43044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   43044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 Победа на с. Скалак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9 664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9654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3.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Рехабилитация на пътна настилка на участъци от път Скалак – Къклица - Лимец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355 411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355120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Тръстикана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с. Овчари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72 478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72399</w:t>
                  </w:r>
                </w:p>
              </w:tc>
            </w:tr>
            <w:tr w:rsidR="000745CA" w:rsidRPr="00631468" w:rsidTr="00AD5650">
              <w:trPr>
                <w:trHeight w:val="315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Отвеждане на повърхностни води при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Вихрушка на </w:t>
                  </w:r>
                  <w:r w:rsidRPr="00631468">
                    <w:rPr>
                      <w:rFonts w:ascii="Times New Roman" w:eastAsia="Times New Roman" w:hAnsi="Times New Roman"/>
                      <w:b/>
                      <w:color w:val="000000"/>
                      <w:sz w:val="26"/>
                      <w:szCs w:val="26"/>
                    </w:rPr>
                    <w:t xml:space="preserve">с.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Овчари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59 415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59415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улици на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 Вихрушка на</w:t>
                  </w:r>
                  <w:r w:rsidRPr="00631468">
                    <w:rPr>
                      <w:rFonts w:ascii="Times New Roman" w:eastAsia="Times New Roman" w:hAnsi="Times New Roman"/>
                      <w:b/>
                      <w:color w:val="000000"/>
                      <w:sz w:val="26"/>
                      <w:szCs w:val="26"/>
                    </w:rPr>
                    <w:t xml:space="preserve">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с. Овчари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5 830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5828</w:t>
                  </w:r>
                </w:p>
              </w:tc>
            </w:tr>
            <w:tr w:rsidR="000745CA" w:rsidRPr="00631468" w:rsidTr="00AD5650">
              <w:trPr>
                <w:trHeight w:val="315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Доставка на беседка за с. Овчари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6 342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5550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Слезна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b/>
                      <w:color w:val="000000"/>
                      <w:sz w:val="26"/>
                      <w:szCs w:val="26"/>
                    </w:rPr>
                    <w:t xml:space="preserve">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с. Сърнак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45 903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45853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Доставка и монтаж за подмяна на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мантинели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от участъци на път на</w:t>
                  </w:r>
                  <w:r w:rsidRPr="00631468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6"/>
                      <w:szCs w:val="26"/>
                    </w:rPr>
                    <w:t xml:space="preserve">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с. Сърнак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51 744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51785</w:t>
                  </w:r>
                </w:p>
              </w:tc>
            </w:tr>
            <w:tr w:rsidR="000745CA" w:rsidRPr="00631468" w:rsidTr="00AD5650">
              <w:trPr>
                <w:trHeight w:val="315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10.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Доставка на беседка за с. Сърнак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6 342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5550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 Извън регулация на с. Звънарка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113 616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113528</w:t>
                  </w:r>
                </w:p>
              </w:tc>
            </w:tr>
            <w:tr w:rsidR="000745CA" w:rsidRPr="00631468" w:rsidTr="00AD5650">
              <w:trPr>
                <w:trHeight w:val="841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Лозино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с. Звънарка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75 918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75772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13.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 Дъбово на с. Звънарка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32 615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32580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14.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с. Дъждовник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27 735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27715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15.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Направа на прозирна ограда с бетонова основа на гробищен парк в с. Вранско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52 618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42154</w:t>
                  </w:r>
                </w:p>
              </w:tc>
            </w:tr>
            <w:tr w:rsidR="000745CA" w:rsidRPr="00631468" w:rsidTr="00AD5650">
              <w:trPr>
                <w:trHeight w:val="75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16.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асфалтова настилка на част от спортна площадка на ОУ „Св. Св. Кирил и Методий“ - с. Странджево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48 977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48939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17.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асфалтова настилка на спортна площадка на ДОУ „В.Левски“ - с. Егрек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34 000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33845</w:t>
                  </w:r>
                </w:p>
              </w:tc>
            </w:tr>
            <w:tr w:rsidR="000745CA" w:rsidRPr="00631468" w:rsidTr="00AD5650">
              <w:trPr>
                <w:trHeight w:val="315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1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8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Среща на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крумовградчани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от близо и далеч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115 000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115000</w:t>
                  </w:r>
                </w:p>
              </w:tc>
            </w:tr>
            <w:tr w:rsidR="000745CA" w:rsidRPr="00631468" w:rsidTr="00AD5650">
              <w:trPr>
                <w:trHeight w:val="315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19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Участия на самодейни състави във фестивали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60 000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60000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0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Теренни проучвания на обект „Средновековна крепост“ в землището на с.Храстово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59 723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59723</w:t>
                  </w:r>
                </w:p>
              </w:tc>
            </w:tr>
            <w:tr w:rsidR="000745CA" w:rsidRPr="00631468" w:rsidTr="00AD5650">
              <w:trPr>
                <w:trHeight w:val="825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1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Финансово подпомагане за Шахматен клуб Крумовград за участия във държавни първенства и турнири и организиране на местен турнир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20 000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20000</w:t>
                  </w:r>
                </w:p>
              </w:tc>
            </w:tr>
            <w:tr w:rsidR="000745CA" w:rsidRPr="00631468" w:rsidTr="00AD5650">
              <w:trPr>
                <w:trHeight w:val="945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22.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Изм. с Р-е  № 166/27.06.2024 г.Финансово подпомагане на сдружение „Ла фурия Крумовград“ за участие в турнира по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минифутбол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„Лига България“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6 000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 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4680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23.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Текущ ремонт и оборудване на помещение в сградата на РСПБЗН – Крумовград за обособяване на учебен център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14 000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14000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24.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Недеструктивни изследвания на Скално светилище с. Ковил и с.Джанка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          10500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10500</w:t>
                  </w:r>
                </w:p>
              </w:tc>
            </w:tr>
            <w:tr w:rsidR="000745CA" w:rsidRPr="00631468" w:rsidTr="00AD5650">
              <w:trPr>
                <w:trHeight w:val="315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Изм. с Р-е  № 140/24.04.2024 г. и р-е № 166/27.06.2024 г.- Почистване и корекция на речното коритото на река „Крумовица“ в рамките на град Крумовград и почистване коритото на река Елбасан дере, в т.ч.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25.1.Изготвяне на проект за почистване на коритото на река Крумовица с обхват 400 м преди и 400 м след моста на републикански път Крумовград – Токачка -  Кукуряк от отложени наноси – 17 640 лева;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25.2.Изготвяне на становище за почистване на река Крумовица с обхват 400 м преди и 400 м след моста на републикански път Крумовград – Токачка –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Кукуряк, чрез изрязване на саморасли дървета и вършини – 4 380 лева;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25.3. Изготвяне на становище за почистване на река Елбасан дере с обхват от вливането ѝ в река Крумовица в участък с приблизителна дължина до 1000 м, чрез изрязване на храстовидна растителност – 4 380 лева.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202 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357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202357</w:t>
                  </w:r>
                </w:p>
              </w:tc>
            </w:tr>
            <w:tr w:rsidR="000745CA" w:rsidRPr="00631468" w:rsidTr="00AD5650">
              <w:trPr>
                <w:trHeight w:val="63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26.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Изм.с Р-е 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178/30.08.2024 г. - Текущ ремонт на санитарни помещения,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ВиК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инсталации,подмяна на вътрешни врати и освежаване в ЦПЛР-СУО град Крумовград“ – частично финансиране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112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 416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123 357</w:t>
                  </w:r>
                </w:p>
              </w:tc>
            </w:tr>
            <w:tr w:rsidR="000745CA" w:rsidRPr="00631468" w:rsidTr="00AD5650">
              <w:trPr>
                <w:trHeight w:val="60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2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Средства за  закупуване на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климатици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за голямата зала  в  ЦПЛР ОДК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24 000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24000</w:t>
                  </w:r>
                </w:p>
              </w:tc>
            </w:tr>
            <w:tr w:rsidR="000745CA" w:rsidRPr="00631468" w:rsidTr="00AD5650">
              <w:trPr>
                <w:trHeight w:val="60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2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Закупуване на </w:t>
                  </w:r>
                  <w:proofErr w:type="spellStart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скарпини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за групите по български и турски народни танци ЦПЛР ОДК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4 500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4500</w:t>
                  </w:r>
                </w:p>
              </w:tc>
            </w:tr>
            <w:tr w:rsidR="000745CA" w:rsidRPr="00631468" w:rsidTr="00AD5650">
              <w:trPr>
                <w:trHeight w:val="60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29.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proofErr w:type="spellStart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Изм</w:t>
                  </w:r>
                  <w:proofErr w:type="spellEnd"/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с Р-е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178/30.08.2024 г.- Разрушаване на общинска сграда с идентификатор 39970.501.3050.1 по КККР на гр. Крумовград – частично финансиране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</w:tr>
            <w:tr w:rsidR="000745CA" w:rsidRPr="00631468" w:rsidTr="00AD5650">
              <w:trPr>
                <w:trHeight w:val="600"/>
                <w:jc w:val="center"/>
              </w:trPr>
              <w:tc>
                <w:tcPr>
                  <w:tcW w:w="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30.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Изм. с Р-е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166/27.06.2024 г. - Обновяване на фасадата на сградата на ОУ „Н.Й.Вапцаров“ с. Подрумче – частично финансиране.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156952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156952</w:t>
                  </w:r>
                </w:p>
              </w:tc>
            </w:tr>
            <w:tr w:rsidR="000745CA" w:rsidRPr="00631468" w:rsidTr="00AD5650">
              <w:trPr>
                <w:trHeight w:val="60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31.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За обучение за придобиване на практически умения за работа в производствени предприятия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1 700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</w:tr>
            <w:tr w:rsidR="000745CA" w:rsidRPr="00631468" w:rsidTr="00AD5650">
              <w:trPr>
                <w:trHeight w:val="353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32.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Изм. с Р-е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134/09.04.2024 г. Резерв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</w:tr>
            <w:tr w:rsidR="000745CA" w:rsidRPr="00631468" w:rsidTr="00AD5650">
              <w:trPr>
                <w:trHeight w:val="46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33.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Доп.с Р-е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№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134/09.04.2024 г.  и изм.с Р-е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178/30.08.2024 г. – Субсидия на Футболен клуб Крумовград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1050000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10500</w:t>
                  </w: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00</w:t>
                  </w:r>
                </w:p>
              </w:tc>
            </w:tr>
            <w:tr w:rsidR="000745CA" w:rsidRPr="00631468" w:rsidTr="00AD5650">
              <w:trPr>
                <w:trHeight w:val="46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34.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Доп. с Р-е </w:t>
                  </w: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166/27.06.2024 г.Предоставяне на средства  </w:t>
                  </w: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lastRenderedPageBreak/>
                    <w:t>за извършване на ремонтни дейности в залата на КНСБ град Крумовград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15500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15500</w:t>
                  </w:r>
                </w:p>
              </w:tc>
            </w:tr>
            <w:tr w:rsidR="000745CA" w:rsidRPr="00631468" w:rsidTr="00AD5650">
              <w:trPr>
                <w:trHeight w:val="460"/>
                <w:jc w:val="center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35.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Предоставяне на средства на ловно-рибарско дружество „Сокол“за съхраняване  на природните богатства на територията на община Крумовград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0745CA" w:rsidRPr="00631468" w:rsidRDefault="000745CA" w:rsidP="009D28DF">
                  <w:pPr>
                    <w:pStyle w:val="a5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31468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5000</w:t>
                  </w:r>
                </w:p>
              </w:tc>
            </w:tr>
          </w:tbl>
          <w:p w:rsidR="000745CA" w:rsidRPr="00631468" w:rsidRDefault="000745CA" w:rsidP="00B612A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Предоставя парично дарение на ловно-рибарско дружество „Сокол“, град Крумовград в размер на 5 000 лева във връзка със 100- годишния юбилей за съхраняване на природните богатства на територията на община Крумовград. Упълномощава кмета на община Крумовград да подпише договор за дарение и преведе средствата по банковата сметка на дружеството.</w:t>
            </w:r>
          </w:p>
          <w:p w:rsidR="000745CA" w:rsidRPr="00631468" w:rsidRDefault="000745CA" w:rsidP="009D28DF">
            <w:pPr>
              <w:pStyle w:val="a5"/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II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В останалата си част Решение № 86 от протокол № 5 от 15.02.2024 г.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година, Решение  № 166 от 27.06.2024 година и Решение № 178 от 30.08.2024 г. 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 остават непроменени.</w:t>
            </w:r>
          </w:p>
        </w:tc>
        <w:tc>
          <w:tcPr>
            <w:tcW w:w="2410" w:type="dxa"/>
            <w:shd w:val="clear" w:color="auto" w:fill="auto"/>
          </w:tcPr>
          <w:p w:rsidR="000745CA" w:rsidRPr="00631468" w:rsidRDefault="000745CA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lastRenderedPageBreak/>
              <w:t>Промените по решението са извършени.</w:t>
            </w:r>
          </w:p>
          <w:p w:rsidR="000745CA" w:rsidRPr="00631468" w:rsidRDefault="000745CA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Решението е изпълнено в частта за предоставяне на средства 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t>на ловно-рибарско дружество „Сокол“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t xml:space="preserve">за съхраняване  на природните богатства на територията на община Крумовград. </w:t>
            </w:r>
          </w:p>
          <w:p w:rsidR="000745CA" w:rsidRPr="00631468" w:rsidRDefault="000745CA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0745CA" w:rsidRPr="00631468" w:rsidRDefault="000745CA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t>Увеличени са средства за обект „Текущ ремонт на санитарни помещения,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t>ВиК</w:t>
            </w:r>
            <w:proofErr w:type="spellEnd"/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t xml:space="preserve"> инсталации,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t>подмяна на вътрешни врати и освежаване в ЦПЛР-</w:t>
            </w:r>
            <w:r w:rsidRPr="0063146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СУО град Крумовград“, по който е преведен аванс за изпълнение на обекта.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217 от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30.09.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2024</w:t>
            </w:r>
            <w:r w:rsidRPr="00631468"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</w:rPr>
              <w:t xml:space="preserve"> 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i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    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І.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Приема предложените промени в Общинска транспортна схема на община Крумовград, 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eastAsia="bg-BG"/>
              </w:rPr>
              <w:t>съгласно Приложение № 1, неразделна част от решението.</w:t>
            </w:r>
          </w:p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  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ІІ.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Утвърждава променената Общинска транспортна схема на община Крумовград, 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eastAsia="bg-BG"/>
              </w:rPr>
              <w:t>съгласно Приложение № 2, неразделна част от решението.</w:t>
            </w:r>
          </w:p>
          <w:p w:rsidR="000745CA" w:rsidRPr="00631468" w:rsidRDefault="000745CA" w:rsidP="00B612A8">
            <w:pPr>
              <w:pStyle w:val="a5"/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</w:pPr>
          </w:p>
        </w:tc>
        <w:tc>
          <w:tcPr>
            <w:tcW w:w="2410" w:type="dxa"/>
          </w:tcPr>
          <w:p w:rsidR="000745CA" w:rsidRPr="00631468" w:rsidRDefault="000745CA" w:rsidP="00225E3B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  <w:p w:rsidR="000745CA" w:rsidRPr="00631468" w:rsidRDefault="000745CA" w:rsidP="00D62BE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Изпълнено.  Приетите промени в маршрутите в град Крумовград  са с цел да се обхванат близките населени места за превоз на пътници.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en-US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№ 219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.09.2024 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val="en-US" w:eastAsia="bg-BG"/>
              </w:rPr>
              <w:t xml:space="preserve">I.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Изменя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Приложение № 10 „Маршрутни разписания“,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неразделна част от Договор за обществена услуга № 1302 от 19.12.2023 г., одобрен от Общински съвет Крумовград с Решение № 6 от протокол № 2 от 29.11.2023 г., изм. с Решение № 205 от протокол № 10 от 30.08.2024 г. на Общински съвет Крумовград, 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eastAsia="bg-BG"/>
              </w:rPr>
              <w:t>неразделна част от решението..</w:t>
            </w:r>
          </w:p>
          <w:p w:rsidR="000745CA" w:rsidRPr="00631468" w:rsidRDefault="000745CA" w:rsidP="00B612A8">
            <w:pPr>
              <w:pStyle w:val="a5"/>
              <w:rPr>
                <w:color w:val="FF0000"/>
              </w:rPr>
            </w:pPr>
          </w:p>
        </w:tc>
        <w:tc>
          <w:tcPr>
            <w:tcW w:w="2410" w:type="dxa"/>
          </w:tcPr>
          <w:p w:rsidR="000745CA" w:rsidRPr="00631468" w:rsidRDefault="000745CA" w:rsidP="00B612A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Решението е изпълнено.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 Общинско дружество „Крумовица“ ЕООД е сключен анекс към Договор за обществена услуга № 1302 от 19.12.2023 г. за изменение на 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Приложение № 10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„Маршрутни разписания“.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№ 220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.09.2024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>1. Общински съвет Крумовград изменя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решение № 569 от протокол № 31/04.06.2018 г., изм. с Решение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182 от протокол № 11/28.09.2020 г., изм. и доп. с Решение № 291 от 12.04.2021 г., изм. с Решение № 366 от протокол № 22/09.08.2021 г., изм. и доп. с Решение № 367 от протокол № 22/09.08.2021 г. и изм. и доп. с Решение № 545 от протокол № 33/17.06.2022 г.на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ОбС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Крумовград за утвърждаване на транспортната схема за специализиран превоз на деца и ученици като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отпада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Маршрут</w:t>
            </w:r>
            <w:proofErr w:type="spellEnd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№ 13 „с. 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Малък</w:t>
            </w:r>
            <w:proofErr w:type="spellEnd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Девесил</w:t>
            </w:r>
            <w:proofErr w:type="spellEnd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Дев</w:t>
            </w:r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есилово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Девисилица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Благун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Черничево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Синигер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Тинтява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“</w:t>
            </w:r>
            <w:r w:rsidRPr="0063146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63146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0745CA" w:rsidRPr="00631468" w:rsidRDefault="000745CA" w:rsidP="004E5201">
            <w:pPr>
              <w:pStyle w:val="a5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1468">
              <w:rPr>
                <w:rFonts w:ascii="Times New Roman" w:hAnsi="Times New Roman"/>
                <w:sz w:val="28"/>
                <w:szCs w:val="28"/>
              </w:rPr>
              <w:t xml:space="preserve">2. В останалата си част решение № 569 от протокол № 31/04.06.2018 г., изм. с Решение № 182 от протокол № 11/28.09.2020 г., изм.и доп. с Решение № 291 от 12.04.2021 г., изм. с Решение № 366 от протокол № 22/09.08.2021 г., изм. и доп. с Решение № 367 от протокол № 22/09.08.2021 г. и изм. и доп. с Решение № 545 от протокол № 33/17.06.2022 г. на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ОбС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 Крумовград остава непроменено.</w:t>
            </w:r>
          </w:p>
        </w:tc>
        <w:tc>
          <w:tcPr>
            <w:tcW w:w="2410" w:type="dxa"/>
          </w:tcPr>
          <w:p w:rsidR="000745CA" w:rsidRPr="00631468" w:rsidRDefault="000745CA" w:rsidP="00AC7E3F">
            <w:pPr>
              <w:spacing w:after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lastRenderedPageBreak/>
              <w:t>Маршрут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№ 13</w:t>
            </w:r>
            <w:r w:rsidRPr="0063146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lastRenderedPageBreak/>
              <w:t xml:space="preserve">„с.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Малък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Девесил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Девесилово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Девисилица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Благун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Черничево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Синигер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Тинтява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– с. </w:t>
            </w:r>
            <w:proofErr w:type="spellStart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“</w:t>
            </w:r>
            <w:r w:rsidRPr="00631468">
              <w:rPr>
                <w:rFonts w:ascii="Times New Roman" w:eastAsia="Times New Roman" w:hAnsi="Times New Roman"/>
                <w:sz w:val="28"/>
                <w:szCs w:val="28"/>
              </w:rPr>
              <w:t xml:space="preserve"> е отпаднал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№ 221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.09.2024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1.Общински съвет Крумовград допълва Решение № 608 от протокол № 33/30.08.2018 г., изм. с Решение № 181 от протокол № 11/28.09.2020 г., изм. с Решение № 292 от 12.04.2021 г., изм. и доп. с Решение № 366 от протокол № 22/ 09.08.2021 г., изм. с Решение № 546 от протокол № 33/17.06.2022 г. и изм. с Решение № 18 от протокол № 2/29.11.2023 г. на Общински съвет Крумовград за утвърждаване на транспортна схема за специализиран превоз на деца в задължителна предучилищна възраст и ученици за собствена сметка като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се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допълва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 Маршрут № 8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гр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Крумовград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-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Черничево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-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с.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-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гр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Крумовград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“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745CA" w:rsidRPr="00631468" w:rsidRDefault="000745CA" w:rsidP="004E5201">
            <w:pPr>
              <w:pStyle w:val="a5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2. В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останалата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си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част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608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протокол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33/30.08.2018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г.,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изм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с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181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протокол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11/28.09.2020 г.,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изм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с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292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12.04.2021 г.,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изм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и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доп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с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366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протокол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22/ 09.08.2021 г.,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изм. с Решение № 546 от протокол № 33/17.06.2022 г. 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и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изм. с Решение № 18 от протокол № 2/29.11.2023 г. </w:t>
            </w:r>
            <w:proofErr w:type="spellStart"/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на</w:t>
            </w:r>
            <w:proofErr w:type="spellEnd"/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ОбС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Крумовград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остава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непроменено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…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</w:tcPr>
          <w:p w:rsidR="000745CA" w:rsidRPr="00631468" w:rsidRDefault="000745CA" w:rsidP="001E4B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46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Маршрут № 8 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„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гр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Крумовград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с.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с.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Черничево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>-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с.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Аврен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>-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гр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Крумовград</w:t>
            </w:r>
            <w:proofErr w:type="spellEnd"/>
            <w:proofErr w:type="gramStart"/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>“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 xml:space="preserve"> се</w:t>
            </w:r>
            <w:proofErr w:type="gram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 изпълнява от транспорт за собствена сметка т.е. училищен автобус. Назначен е шофьор на училищен автобус, който извозва ученици от с. Черничево до с. “Аврен и обратно. </w:t>
            </w:r>
          </w:p>
          <w:p w:rsidR="000745CA" w:rsidRPr="00631468" w:rsidRDefault="000745CA" w:rsidP="00AC7E3F">
            <w:pPr>
              <w:spacing w:after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№ 223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.09.2024 </w:t>
            </w:r>
          </w:p>
        </w:tc>
        <w:tc>
          <w:tcPr>
            <w:tcW w:w="5953" w:type="dxa"/>
          </w:tcPr>
          <w:p w:rsidR="000745CA" w:rsidRPr="00631468" w:rsidRDefault="000745CA" w:rsidP="004A55D4">
            <w:pPr>
              <w:ind w:firstLine="708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І.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  <w:t>ОТКРИВА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процедура за продажба чрез публичен търг на недвижим имот – частна общинска собственост, представляващ: </w:t>
            </w:r>
          </w:p>
          <w:p w:rsidR="000745CA" w:rsidRPr="00631468" w:rsidRDefault="000745CA" w:rsidP="004E5201">
            <w:pPr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НУПИ /неурегулиран поземлен имот/ в урбанизираната територия на с. Лещарка м. „Черешарка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с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площ от 553 /петстотин петдесет и три/ кв.м. ведно с построената в него: Масивна двуетажна сграда с дървен гредоред на подовата и покривна конструкция със застроена площ от 83 кв.м.,  актуван с АЧОС № 5572/ 10.12.2012 г.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…</w:t>
            </w:r>
          </w:p>
        </w:tc>
        <w:tc>
          <w:tcPr>
            <w:tcW w:w="2410" w:type="dxa"/>
          </w:tcPr>
          <w:p w:rsidR="000745CA" w:rsidRPr="00631468" w:rsidRDefault="000745CA" w:rsidP="0008725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lastRenderedPageBreak/>
              <w:t>В процес на изпълнение.</w:t>
            </w:r>
          </w:p>
          <w:p w:rsidR="000745CA" w:rsidRPr="00631468" w:rsidRDefault="000745CA" w:rsidP="0008725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  <w:p w:rsidR="000745CA" w:rsidRPr="00631468" w:rsidRDefault="000745CA" w:rsidP="0008725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Със заповед на </w:t>
            </w: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lastRenderedPageBreak/>
              <w:t>кмета предстои да се открие процедура за продажба на имота чрез публичен търг.</w:t>
            </w:r>
          </w:p>
          <w:p w:rsidR="000745CA" w:rsidRPr="00631468" w:rsidRDefault="000745CA" w:rsidP="0008725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  <w:p w:rsidR="000745CA" w:rsidRPr="00631468" w:rsidRDefault="000745CA" w:rsidP="004E5201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№ 224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.09.2024 </w:t>
            </w:r>
          </w:p>
        </w:tc>
        <w:tc>
          <w:tcPr>
            <w:tcW w:w="5953" w:type="dxa"/>
          </w:tcPr>
          <w:p w:rsidR="000745CA" w:rsidRPr="00631468" w:rsidRDefault="000745CA" w:rsidP="004028C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>ОДОБРЯВА изработения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Подробен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устройствен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план /ПУП/ -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Парцеларен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план /ПП/ за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обект: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„Реконструкция и доизграждане на водопроводна и канализационна инфраструктура в Крумовград, област Кърджали</w:t>
            </w:r>
            <w:r w:rsidRPr="00631468">
              <w:rPr>
                <w:rFonts w:ascii="Times New Roman" w:hAnsi="Times New Roman"/>
                <w:i/>
                <w:sz w:val="26"/>
                <w:szCs w:val="26"/>
              </w:rPr>
              <w:t>“…</w:t>
            </w:r>
          </w:p>
          <w:p w:rsidR="000745CA" w:rsidRPr="00631468" w:rsidRDefault="000745CA" w:rsidP="00F42CED">
            <w:pPr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</w:p>
        </w:tc>
        <w:tc>
          <w:tcPr>
            <w:tcW w:w="2410" w:type="dxa"/>
          </w:tcPr>
          <w:p w:rsidR="000745CA" w:rsidRPr="00631468" w:rsidRDefault="000745CA" w:rsidP="007627F7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Решението е изпратено за публикуване в Държавен вестник. Съобщението за одобрен проект е обнародвано в ДВ, бр. 88 от 18.10.2024 г. В посочения 30-дневен срок за обжалване не са постъпили възражения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чрез Общински съвет Крумовград пред Административен съд – гр.Кърджали.</w:t>
            </w: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en-US" w:eastAsia="bg-BG"/>
              </w:rPr>
              <w:t xml:space="preserve"> 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A55D4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№ 226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.09.2024</w:t>
            </w:r>
          </w:p>
        </w:tc>
        <w:tc>
          <w:tcPr>
            <w:tcW w:w="5953" w:type="dxa"/>
          </w:tcPr>
          <w:p w:rsidR="000745CA" w:rsidRPr="00631468" w:rsidRDefault="000745CA" w:rsidP="004028C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Извършва вътрешно компенсирани промени в разчета за финансиране на капиталовите разходи на община Крумовград за 2024 година</w:t>
            </w:r>
          </w:p>
        </w:tc>
        <w:tc>
          <w:tcPr>
            <w:tcW w:w="2410" w:type="dxa"/>
          </w:tcPr>
          <w:p w:rsidR="000745CA" w:rsidRPr="00631468" w:rsidRDefault="000745CA" w:rsidP="000B74AB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>Остатъчните средства с решението бяха насочени за с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за изготвяне на инвестиционен проект за обект: „Вертикална планировка и благоустрояване на УПИ I, кв. 28 по ПУП на с. Полковник Желязово, общ. Крумовград“ и за закупуването на автомобил за разнасяне на храната на потребителите</w:t>
            </w: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 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>
            <w:pPr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№ 227 от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>30</w:t>
            </w:r>
            <w:r w:rsidRPr="00631468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.09.2024 </w:t>
            </w:r>
          </w:p>
        </w:tc>
        <w:tc>
          <w:tcPr>
            <w:tcW w:w="5953" w:type="dxa"/>
          </w:tcPr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. Дава съгласие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да бъдат отдадени под наем б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з търг или конкурс за здравни дейности за задоволяване на нуждите на населението, следните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>недвижими имоти – частна общинска собственост, както следва:</w:t>
            </w:r>
          </w:p>
          <w:p w:rsidR="000745CA" w:rsidRPr="00631468" w:rsidRDefault="000745CA" w:rsidP="00B612A8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ab/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на „АИПСМП Д-Р КЯМУРАН ЯКУБ МЕСТАН“ ЕООД, ЕИК: 201407054, със седалище и адрес на управление: гр. Кърджали, ул. „Ген.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Делов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“,бл. „Младост 1“, вх. А, ет. 4, ап. 12, представлявано от д-р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Кямуран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Якуб Местан за ползване на следните части от имот – частна общинска собственост, представляващи: самостоятелен обект в сграда с идентификатор 39970.505.1097.2.25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25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с предназначение на самостоятелния обект: за здравни и социални услуги, актуван с АЧОС № 16 610/01.07.2024 г. и самостоятелен обект в сграда с идентификатор 39970.505.1097.2.26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26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 полезна площ от 15.12 кв.м., с предназначение на самостоятелния обект: за здравни и социални услуги, актуван с АЧОС № 16 611/01.07.2024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0745CA" w:rsidRPr="00631468" w:rsidRDefault="000745CA" w:rsidP="004E5201">
            <w:pPr>
              <w:pStyle w:val="a5"/>
              <w:rPr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на „КАРДИО АВАНГАРД-АСМПИПСМП-К“ ЕООД, ЕИК: 203348932, със седалище и адрес на управление: гр. Крумовград, ул. „Александър Стамболийски“ № 12, представляван от д-р Иван Петров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Дивчев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за ползване на следните части от имот – частна общинска собственост, представляващи: самостоятелен обект в сграда с идентификатор 39970.505.1097.2.11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11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с предназначение на самостоятелния обект: за здравни и социални услуги, актуван с АЧОС № 16 596/01.07.2024 г. и самостоятелен обект в сграда с идентификатор 39970.505.1097.2.12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12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, с полезна площ от 15.12 кв.м., с предназначение на самостоятелния обект: за здравни и социални услуги, актуван с АЧОС № 16 597/01.07.2024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21 от НРПУРОИ, за срок от 10 години….</w:t>
            </w:r>
          </w:p>
        </w:tc>
        <w:tc>
          <w:tcPr>
            <w:tcW w:w="2410" w:type="dxa"/>
          </w:tcPr>
          <w:p w:rsidR="000745CA" w:rsidRPr="00631468" w:rsidRDefault="000745CA" w:rsidP="002C6859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lang w:eastAsia="bg-BG"/>
              </w:rPr>
            </w:pPr>
          </w:p>
          <w:p w:rsidR="000745CA" w:rsidRPr="00631468" w:rsidRDefault="000745CA" w:rsidP="00F66E9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Решението е изпълнено. </w:t>
            </w:r>
          </w:p>
          <w:p w:rsidR="000745CA" w:rsidRPr="00631468" w:rsidRDefault="000745CA" w:rsidP="00F66E9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F66E9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Сключени са договори за наем.</w:t>
            </w:r>
          </w:p>
        </w:tc>
      </w:tr>
      <w:tr w:rsidR="000745CA" w:rsidRPr="00631468" w:rsidTr="004B0F01">
        <w:tc>
          <w:tcPr>
            <w:tcW w:w="1844" w:type="dxa"/>
            <w:shd w:val="clear" w:color="auto" w:fill="BFBFBF" w:themeFill="background1" w:themeFillShade="BF"/>
          </w:tcPr>
          <w:p w:rsidR="000745CA" w:rsidRPr="00631468" w:rsidRDefault="000745CA" w:rsidP="007530A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BFBFBF" w:themeFill="background1" w:themeFillShade="BF"/>
          </w:tcPr>
          <w:p w:rsidR="000745CA" w:rsidRPr="00631468" w:rsidRDefault="000745CA" w:rsidP="000666B7">
            <w:pPr>
              <w:pStyle w:val="a5"/>
              <w:jc w:val="center"/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С ПРОТОКОЛ № 12/ 11.</w:t>
            </w:r>
            <w:proofErr w:type="spellStart"/>
            <w:r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11</w:t>
            </w:r>
            <w:proofErr w:type="spellEnd"/>
            <w:r w:rsidRPr="00631468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.2024 год.</w:t>
            </w:r>
          </w:p>
          <w:p w:rsidR="000745CA" w:rsidRPr="00631468" w:rsidRDefault="000745CA" w:rsidP="0080292F">
            <w:pPr>
              <w:pStyle w:val="a5"/>
              <w:jc w:val="both"/>
              <w:rPr>
                <w:rStyle w:val="a4"/>
                <w:rFonts w:ascii="Times New Roman" w:hAnsi="Times New Roman"/>
                <w:b w:val="0"/>
                <w:color w:val="FF0000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са приети общо 11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решения от № 228 до №  238. Три  от решенията са процедурни. Едно   решение е с отчетен характер. Четири  решения  от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>протокола са  възложени за изпълнение на Кмета на общината, както следва: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745CA" w:rsidRPr="00631468" w:rsidRDefault="000745CA" w:rsidP="00F2680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 xml:space="preserve">№ 230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11.2024 г.</w:t>
            </w:r>
          </w:p>
        </w:tc>
        <w:tc>
          <w:tcPr>
            <w:tcW w:w="5953" w:type="dxa"/>
          </w:tcPr>
          <w:p w:rsidR="000745CA" w:rsidRPr="00631468" w:rsidRDefault="000745CA" w:rsidP="009D28DF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color w:val="000000" w:themeColor="text1"/>
                <w:sz w:val="26"/>
                <w:szCs w:val="26"/>
              </w:rPr>
              <w:t>Общински съвет</w:t>
            </w:r>
            <w:r w:rsidRPr="00631468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bg-BG"/>
              </w:rPr>
              <w:t xml:space="preserve">: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Възлага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изпълнението на услугата „грижа в дома“ по процедура за директно предоставяне на безвъзмездна финансова помощ  BG05SFPR002-2.001 „Грижа в дома“ по Програма „Развитие на човешките ресурси“ 2021-2027 година на дирекция „Образование и социални дейности“ и дирекция „Национални и европейски програми и проекти“ за срок от 2 месеца, считано от датата на удължаване срока на договора.</w:t>
            </w:r>
          </w:p>
          <w:p w:rsidR="000745CA" w:rsidRPr="00631468" w:rsidRDefault="000745CA" w:rsidP="009D28DF">
            <w:pPr>
              <w:pStyle w:val="a5"/>
              <w:rPr>
                <w:rStyle w:val="a4"/>
                <w:rFonts w:ascii="Times New Roman" w:hAnsi="Times New Roman"/>
                <w:color w:val="FF0000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2.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 Възлага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на кмета на община Крумовград да издаде Акт за възлагане на услугата „грижа в дома”, като услуга от общ икономически интерес /УОИИ/, като актът следва да съдържа необходимите реквизити, съгласно член 4 от Решение на Комисията от 20 декември 2011 година относно прилагането на член 106, параграф 2 от Договора за функционирането на Европейския съюз за държавна помощ под формата на компенсация на обществена услуга.</w:t>
            </w:r>
          </w:p>
        </w:tc>
        <w:tc>
          <w:tcPr>
            <w:tcW w:w="2410" w:type="dxa"/>
          </w:tcPr>
          <w:p w:rsidR="000745CA" w:rsidRPr="00631468" w:rsidRDefault="000745CA" w:rsidP="00FE15E9">
            <w:pPr>
              <w:pStyle w:val="a5"/>
              <w:jc w:val="both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  <w:p w:rsidR="00924C5C" w:rsidRPr="00DE53E1" w:rsidRDefault="00924C5C" w:rsidP="00924C5C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E53E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Решението е изпълнено.</w:t>
            </w:r>
          </w:p>
          <w:p w:rsidR="00924C5C" w:rsidRPr="00DE53E1" w:rsidRDefault="00924C5C" w:rsidP="00924C5C">
            <w:pPr>
              <w:pStyle w:val="a5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DE53E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Издаден е Акт </w:t>
            </w:r>
            <w:r w:rsidRPr="00DE53E1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>за възлагане на услугата „грижа в дома”, като услуга от общ икономически интерес /УОИИ</w:t>
            </w:r>
          </w:p>
          <w:p w:rsidR="000745CA" w:rsidRPr="00631468" w:rsidRDefault="000745CA" w:rsidP="00F66E9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225E3B">
            <w:pPr>
              <w:pStyle w:val="a5"/>
              <w:jc w:val="both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E6740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235 от </w:t>
            </w:r>
          </w:p>
          <w:p w:rsidR="000745CA" w:rsidRPr="00631468" w:rsidRDefault="000745CA" w:rsidP="00B0118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11.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proofErr w:type="spellEnd"/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.2024</w:t>
            </w:r>
          </w:p>
        </w:tc>
        <w:tc>
          <w:tcPr>
            <w:tcW w:w="5953" w:type="dxa"/>
          </w:tcPr>
          <w:p w:rsidR="000745CA" w:rsidRPr="00631468" w:rsidRDefault="000745CA" w:rsidP="009D28DF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b w:val="0"/>
                <w:color w:val="000000" w:themeColor="text1"/>
                <w:sz w:val="26"/>
                <w:szCs w:val="26"/>
              </w:rPr>
              <w:t>Общински съвет: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I. ОДОБРЯВА и определя за пазарни цени  изготвените от независим оценител пазарни оценки за продажба на недвижими имоти- частна общинска собственост, представляващи: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600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шестстотин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ЧПУП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/ЗРП/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Подрумче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„Воденичари“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586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09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.198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г.,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4358/24.07.2009 г., с пазарна цена 4300 /четири хиляди и триста/ лв. без ДДС при данъчна оценка 1283.00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2. 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IV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четвърти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690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шестстотин и деветдесет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ЧПУП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/ЗРП/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Подрумче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„Воденичари“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586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09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.198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г.,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16595/13.06.2024 г., с пазарна цена 4900 /четири хиляди и деветстотин/ лв. без ДДС при данъчна оценка 1440.70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3. Незастроен п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/ПИ/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пл.сн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 № 64,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четири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квартал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10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десети</w:t>
            </w:r>
            <w:proofErr w:type="spellEnd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  с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760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седемстотин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Подрумче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97/ 20.02.1989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актуван с АЧОС № 16583/ 02.04.2024 г., с пазарна цена 5400 /пет хиляди и четиристотин/ лв. без ДДС при данъчна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оценка 1368.00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4.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III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трети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56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единадесети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640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шестстотин и четиридесет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/ЗРП/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Котлари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594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07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2009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г.,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16595/13.06.2024 г., с пазарна цена 4800 /четири хиляди и осемстотин / лв. без ДДС при данъчна оценка 1368.60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 V-41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пл.сн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 №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четиридесет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едно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 в кв.23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двадесет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трети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605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шестстотин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ПУП / ЗРП/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Горна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Кула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421/ 24.07.1980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 актуван с АЧОС № 16211/ 15.11.2022 г. , с пазарна цена 4700 /четири хиляди и седемстотин/ лв. без ДДС при данъчна оценка 1176.10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6.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II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втори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пл.сн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№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 2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втори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510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петстотин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 /ЗРП/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Гулийка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утвърден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1697/ 07.10.1965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актуван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АЧОС № 16592/30.05.2024 г., с пазарна цена 3800 /три хиляди и осемстотин/ лв. без ДДС при данъчна оценка 991.40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7.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 IV 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четвърти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 в кв.50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петдесети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640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шестстотин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четиридесет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ПУП / ЗРП/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Поточница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488/ 06.07.1987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16514/ 16.01.202014 г. , с пазарна цена 5000 /пет хиляди/ лв. без ДДС при данъчна оценка 1367.00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8. 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 I 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453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шестдесет и първи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400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четиристотин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ПУП / ЗРП/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Поточница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488/ 06.07.1987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., с пазарна цена 3200 /три хиляди и двеста/ лв. без ДДС при данъчна оценка 854.40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9.  Незастроен у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VII 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седми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втори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600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шестстотин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Ч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ПУП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 ЗРП/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Поточница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Витьовци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139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22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.198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lastRenderedPageBreak/>
              <w:t>ОНС-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., с пазарна цена 4400 /четири хиляди и четиристотин/ лв. без ДДС при данъчна оценка 1281.60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10.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00093.501.155.1.1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Застроена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25.90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двадесет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точка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деветдесет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 КККР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с. Аврен,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РД-18-79/26.10.2009 г.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изпълнителен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директор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АГКК.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Последно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изменение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КККР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засягащо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е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18-6560/17.07.2020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началник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СГКК-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намира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етаж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00093.501.155.1,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обществена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е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разположена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ПИ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Брой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нива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14534/28.08.2020 г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,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пазарна цена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5600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/пет хиляди и шестстотин/ лв. без ДДС при данъчна оценка 919.90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0745CA" w:rsidRPr="00631468" w:rsidRDefault="000745CA" w:rsidP="009D28DF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11.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00093.501.155.1.2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Застроена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35.07 /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тридесет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точка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нула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седем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о КККР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на с. Аврен,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РД-18-79/26.10.2009 г.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изпълнителен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директор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АГКК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Последно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изменение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КККР,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засягащо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е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18-6560/17.07.2020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началник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СГКК-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намира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етаж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00093.501.155.1,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обществена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е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разположена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ПИ с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Брой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нива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 с АЧОС № 14535/ 28.08.2020 г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,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пазарна цена 7400 /седем хиляди и четиристотин/ лв. без ДДС при данъчна оценка 1245.50 лв.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  <w:p w:rsidR="000745CA" w:rsidRPr="00631468" w:rsidRDefault="000745CA" w:rsidP="004E520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12. Реална част с площ от 1029 /хиляда двадесет и девет/ кв.м.- частна общинска собственост, актувана с АЧОС № 16333/ 24.04.2023 г.,  придаваща се към УПИ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30  в кв. 8 по ПУП на с. Кандилка,  одобрен със заповед № 1438/ 20.08.1964 г. и заповед № КО-125/21.02.2023 г. за одобрение на ЧИ на ПУП –ПР, отреден за имот с пл.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30 по ПУП /ЗРП/, с пазарна цена 6400 /шест хиляди и четиристотин/ лв. без ДДС при данъчна оценка 2000.40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лв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….</w:t>
            </w:r>
          </w:p>
        </w:tc>
        <w:tc>
          <w:tcPr>
            <w:tcW w:w="2410" w:type="dxa"/>
          </w:tcPr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>В процес на изпълнение.</w:t>
            </w: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 имотите от т.1 до т. 11 са проведени публични търгове с явно наддаване за продажба на имотите. </w:t>
            </w: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Предстои да бъдат сключени договори за продажба на имотите с лицата спечелили търговете, с изключение на имота по т. 10, за който не са се явили кандидати.</w:t>
            </w: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 имота по т. 12 предстои да се сключи договор за продажба без търг, съгласно Решение № 202 от 30.08.2024 на </w:t>
            </w:r>
            <w:proofErr w:type="spellStart"/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ОбС</w:t>
            </w:r>
            <w:proofErr w:type="spellEnd"/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– Крумовград.</w:t>
            </w: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1D2115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6E6740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236 от </w:t>
            </w:r>
          </w:p>
          <w:p w:rsidR="000745CA" w:rsidRPr="00631468" w:rsidRDefault="000745CA" w:rsidP="006E674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11.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proofErr w:type="spellEnd"/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.2024 г. </w:t>
            </w:r>
          </w:p>
        </w:tc>
        <w:tc>
          <w:tcPr>
            <w:tcW w:w="5953" w:type="dxa"/>
          </w:tcPr>
          <w:p w:rsidR="000745CA" w:rsidRPr="00631468" w:rsidRDefault="000745CA" w:rsidP="007030F5">
            <w:pPr>
              <w:pStyle w:val="a5"/>
              <w:jc w:val="both"/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Общински съвет: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Предоставя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общинската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служба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Земеделие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поземлени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имоти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с </w:t>
            </w:r>
            <w:proofErr w:type="spellStart"/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идентификатори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,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съгласно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изготвен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ите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скиц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проект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КК и КР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землище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Голямо Каменяне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установяване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границите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земеделски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е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издадено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решение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2/19.02.2024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признаване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прав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възстановяване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собствеността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съществуващи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или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възстановими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стари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реални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граници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наследниците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А. Е. А.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бивш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жител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с. Г.,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община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както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следва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Проектен имот с идентификатор 15878.1.973, с площ 2500 кв. м. представляващ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Проектен имот с идентификатор 15878.1.974, с площ 1500 кв. м. представляващ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- Проектен имот с идентификатор 15878.1.975, с площ 1500 кв. м. представляващ      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 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Проектен имот с идентификатор 15878.1.976, с площ 4000 кв. м. представляващ част от ПИ с идентификатор 15878.1.210; 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15878.1.977, с площ 1000 кв. м. представляващ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15878.1.978, с площ 1000 кв. м. представляващ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- Проектен имот с идентификатор 15878.1.979, с площ 2000 кв. м. представляващ част от ПИ с идентификатор 15878.1.210; 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15878.1.980, с площ 1000 кв. м. представляващ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15878.1.981, с площ 1000 кв. м. представляващ част от ПИ с идентификатор 15878.1.210;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Проектен имот с идентификатор 15878.1.982, с площ 500 кв. м. представляващ част от ПИ с идентификатор 15878.1.210;</w:t>
            </w:r>
          </w:p>
          <w:p w:rsidR="000745CA" w:rsidRPr="00631468" w:rsidRDefault="000745CA" w:rsidP="004E520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15878.1.983, с площ 2000 кв. м. представляващ част от ПИ с идентификатор 15878.1.210..</w:t>
            </w:r>
          </w:p>
        </w:tc>
        <w:tc>
          <w:tcPr>
            <w:tcW w:w="2410" w:type="dxa"/>
          </w:tcPr>
          <w:p w:rsidR="000745CA" w:rsidRPr="00631468" w:rsidRDefault="000745CA" w:rsidP="00915798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Изпълнено. </w:t>
            </w: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69638C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Издадена е заповед № КО-1043 от 02.12.2024 г. , която е връчена на Общинска служба по земеделие – Крумовград за продължаване на процедурата по възстановяване на имотите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наследниците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А. Е. А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B0118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№ 238 от 11.</w:t>
            </w:r>
            <w:proofErr w:type="spellStart"/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proofErr w:type="spellEnd"/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.2024 г. </w:t>
            </w:r>
          </w:p>
        </w:tc>
        <w:tc>
          <w:tcPr>
            <w:tcW w:w="5953" w:type="dxa"/>
          </w:tcPr>
          <w:p w:rsidR="000745CA" w:rsidRPr="00631468" w:rsidRDefault="000745CA" w:rsidP="007030F5">
            <w:pPr>
              <w:ind w:left="33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Общински съвет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val="en-US"/>
              </w:rPr>
              <w:t xml:space="preserve"> I. 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</w:rPr>
              <w:t>Изменя и допълва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Решение № 198 от протокол № 10 от 30.08.2024 г. на Общински съвет – Крумовград за отдаване под наем б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e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з търг или конкурс за здравни дейности за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задоволяване на нуждите на населението, както следва:</w:t>
            </w:r>
          </w:p>
          <w:p w:rsidR="000745CA" w:rsidRPr="00631468" w:rsidRDefault="000745CA" w:rsidP="00B612A8">
            <w:pPr>
              <w:ind w:left="33" w:firstLine="687"/>
              <w:contextualSpacing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1. т. 1 да се чете така: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„на ЕТ „ЕРМАМЕД – Д-Р ЕРХАН АПТУЛА“, с ЕИК: 108569595, със седалище и адрес на управление: с. Едрино № 109, общ. Крумовград, представлявано от физическото лице-търговец д-р Ерхан Мехмедали Аптула, за ползване на следните части от имот – частна общинска собственост, представляващи: самостоятелен обект в сграда с идентификатор 39970.505.1097.2.22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кабинет № 22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кв.м., актуван с АЧОС № 16 607/01.07.2024 г. и самостоятелен обект в сграда с идентификатор 39970.505.1097.2.23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кабинет № 23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, с полезна площ от 15.12 кв. м., актуван с АЧОС № 16 608/01.07.2024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21 от НРПУРОИ, за срок от 10 години.“</w:t>
            </w:r>
          </w:p>
          <w:p w:rsidR="000745CA" w:rsidRPr="00631468" w:rsidRDefault="000745CA" w:rsidP="00B612A8">
            <w:pPr>
              <w:ind w:left="33" w:firstLine="687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2. т. 2 да се чете така: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„на „АМБУЛАТОРИЯ ЗА ИНДИВИДУАЛНА ПРАКТИКА ЗА ПЪРВИЧНА МЕДИЦИНСКА ПОМОЩ Д-Р АЙНУР ИСМАИЛОВА“ ЕООД, с ЕИК: 201467432, със седалище и адрес на управление: с. Едрино № 109, общ. Крумовград, представлявано от управителя  д-р Айнур Исмаилова Аптула за ползване на следните части от имот – частна общинска собственост, представляващи: самостоятелен обект в сграда с идентификатор 39970.505.1097.2.20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кабинет № 20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 м., актуван с АЧОС № 16 605/01.07.2024 г., самостоятелен обект в сграда с идентификатор 39970.505.1097.2.21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кабинет № 21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 м., актуван с АЧОС № 16 606/01.07.2024 г. и самостоятелен обект в сграда с идентификатор 39970.505.1097.2.27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кабинет № 27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 м., актуван с АЧОС № 16 612/01.07.2024 г., разположени на първи етаж от масивна двуетажна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0745CA" w:rsidRPr="00631468" w:rsidRDefault="000745CA" w:rsidP="00B612A8">
            <w:pPr>
              <w:ind w:firstLine="720"/>
              <w:contextualSpacing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3. т. 4 да се чете така: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„на „ДЕНТИСТ Д-Р ФЕИМ ФЕРАД АМБУЛАТОРИЯ ЗА ИНДИВИДУАЛНА ПРАКТИКА ЗА ПЪРВИЧНА ПОМОЩ ПО ДЕНТАЛНА МЕДИЦИНА“ ЕООД, с ЕИК: 206390146, със седалище и адрес на управление: гр. Крумовград, ул. „Христо Ботев“ № 2, представлявано от</w:t>
            </w: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управителя д-р Феим Хасан Ферад, за ползване на част от имот – частна общинска собственост, представляваща: самостоятелен обект в сграда с идентификатор 39970.505.1097.2.24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кабинет № 24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, с полезна площ от 30.25 кв. м., актуван с АЧОС № 16 609/01.07.2024 г., разположен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21 от НРПУРОИ, за срок от 10 години.“</w:t>
            </w:r>
          </w:p>
          <w:p w:rsidR="000745CA" w:rsidRPr="00631468" w:rsidRDefault="000745CA" w:rsidP="004E5201">
            <w:pPr>
              <w:tabs>
                <w:tab w:val="left" w:pos="33"/>
              </w:tabs>
              <w:ind w:left="33" w:firstLine="68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b/>
                <w:sz w:val="26"/>
                <w:szCs w:val="26"/>
                <w:lang w:val="en-US"/>
              </w:rPr>
              <w:t xml:space="preserve">II.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В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останалата си част Решение № 198 от протокол № 10 от 30.08.2024 г. на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>ОбС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</w:rPr>
              <w:t xml:space="preserve"> Крумовград остава непроменено…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ab/>
            </w:r>
          </w:p>
        </w:tc>
        <w:tc>
          <w:tcPr>
            <w:tcW w:w="2410" w:type="dxa"/>
          </w:tcPr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Решението е изпълнено.</w:t>
            </w: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08725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Сключени са договори за наем с 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 xml:space="preserve">търговските дружества  за здравни дейности.  </w:t>
            </w:r>
          </w:p>
        </w:tc>
      </w:tr>
      <w:tr w:rsidR="000745CA" w:rsidRPr="00631468" w:rsidTr="004B0F01">
        <w:tc>
          <w:tcPr>
            <w:tcW w:w="1844" w:type="dxa"/>
            <w:shd w:val="clear" w:color="auto" w:fill="D9D9D9" w:themeFill="background1" w:themeFillShade="D9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0745CA" w:rsidRPr="00631468" w:rsidRDefault="000745CA" w:rsidP="007030F5">
            <w:pPr>
              <w:pStyle w:val="a5"/>
              <w:tabs>
                <w:tab w:val="left" w:pos="403"/>
                <w:tab w:val="center" w:pos="3223"/>
              </w:tabs>
              <w:jc w:val="both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ab/>
            </w: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ab/>
              <w:t>С ПРОТОКОЛ №13 / 23.02.2024 год.</w:t>
            </w:r>
          </w:p>
          <w:p w:rsidR="000745CA" w:rsidRPr="00631468" w:rsidRDefault="000745CA" w:rsidP="00614BDF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са приети общо 27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решения от № 239 до №  265. Осем    от решенията са процедурни. Приети са два   документа с нормативен характер. Едно решение на кандидатстване по проект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„Иновативни здравно-социални услуги“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. Приета е план сметката за 2025 година. Предоставени са средства за а финансова помощ. Внесен е доклад за изпълнението на едно   решение от  нарочна комисия за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последващи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дейности на Ада тепе. </w:t>
            </w:r>
            <w:r w:rsidR="00614BDF" w:rsidRPr="00631468">
              <w:rPr>
                <w:rFonts w:ascii="Times New Roman" w:hAnsi="Times New Roman"/>
                <w:sz w:val="26"/>
                <w:szCs w:val="26"/>
              </w:rPr>
              <w:t>Три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надесет   решения  от протокола са възложени за изпълнение на Кмета на общината, както следва: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E5201">
        <w:trPr>
          <w:trHeight w:val="1975"/>
        </w:trPr>
        <w:tc>
          <w:tcPr>
            <w:tcW w:w="1844" w:type="dxa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246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Осигурява средства в размер на 31 193 лева за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на ОУ  „Васил Левски“ с. Луличка за покриване на разходите за заплати и осигурителни вноски по бюджета на училището за 2024 година.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2. Осигурява средства в размер на 25 000 лева за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на ОУ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„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Никола Вапцаров“ с. Горна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>Кула за покриване на разходите за заплати и осигурителни вноски по бюджета на училището за 2024 година.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3. Средствата по т. 1 и т. 2 да се осигурят от дейност „Общинска администрация“,  като се намали плана по бюджета в частта 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дофинансиране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в § 01-01 „Заплати и възнаграждения на персонала, нает по трудови правоотношения“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с 56 193 лева.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4. Предоставя временен безлихвен заем в размер до 175 000 лева от временно свободните средства по бюджета на общината за разплащане на дейностите по проект „</w:t>
            </w:r>
            <w:r w:rsidRPr="00631468">
              <w:rPr>
                <w:rFonts w:ascii="Times New Roman" w:hAnsi="Times New Roman"/>
                <w:position w:val="3"/>
                <w:sz w:val="26"/>
                <w:szCs w:val="26"/>
                <w:lang w:eastAsia="bg-BG"/>
              </w:rPr>
              <w:t>Изграждане на общински парк в град Крумовград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“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за срок до възстановяването им от Управляващия орган.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i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5. Одобрява окончателния годишен план на индикативния разчет на сметките за средства от Европейски съюз за 202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4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година, съгласно 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eastAsia="bg-BG"/>
              </w:rPr>
              <w:t xml:space="preserve">Приложение № 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val="en-US" w:eastAsia="bg-BG"/>
              </w:rPr>
              <w:t>1</w:t>
            </w:r>
            <w:r w:rsidRPr="00631468">
              <w:rPr>
                <w:rFonts w:ascii="Times New Roman" w:hAnsi="Times New Roman"/>
                <w:i/>
                <w:sz w:val="26"/>
                <w:szCs w:val="26"/>
                <w:lang w:eastAsia="bg-BG"/>
              </w:rPr>
              <w:t>, неразделна част от решението.</w:t>
            </w:r>
          </w:p>
          <w:p w:rsidR="000745CA" w:rsidRPr="00631468" w:rsidRDefault="000745CA" w:rsidP="004E5201">
            <w:pPr>
              <w:pStyle w:val="a5"/>
              <w:jc w:val="both"/>
              <w:rPr>
                <w:rStyle w:val="a4"/>
                <w:rFonts w:ascii="Times New Roman" w:hAnsi="Times New Roman"/>
                <w:color w:val="FF0000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6.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 Решение № 233 от протокол № 12/11.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11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.2024 г. в т. 1.6 текстът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Изготвяне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инвестиционен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проект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: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Реконструкция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ограда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в УПИ I,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. 44,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ПУП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гр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“ да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се чете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Изготвяне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инвестиционен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проект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: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Реконструкция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ограда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в УПИ I,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1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4,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ПУП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гр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“, поради допусната техническа грешка…</w:t>
            </w:r>
          </w:p>
        </w:tc>
        <w:tc>
          <w:tcPr>
            <w:tcW w:w="2410" w:type="dxa"/>
          </w:tcPr>
          <w:p w:rsidR="000745CA" w:rsidRPr="00631468" w:rsidRDefault="000745CA" w:rsidP="002326C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 xml:space="preserve">Средствата за </w:t>
            </w:r>
            <w:proofErr w:type="spellStart"/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дофинансиране</w:t>
            </w:r>
            <w:proofErr w:type="spellEnd"/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на </w:t>
            </w:r>
            <w:r w:rsidRPr="00631468">
              <w:rPr>
                <w:rFonts w:ascii="Times New Roman" w:hAnsi="Times New Roman"/>
                <w:sz w:val="28"/>
                <w:szCs w:val="28"/>
                <w:lang w:eastAsia="bg-BG"/>
              </w:rPr>
              <w:t>ОУ  „Васил Левски“ с. Луличка и ОУ</w:t>
            </w:r>
            <w:r w:rsidRPr="0063146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„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 xml:space="preserve">Никола Вапцаров“ с. </w:t>
            </w:r>
            <w:r w:rsidRPr="00631468">
              <w:rPr>
                <w:rFonts w:ascii="Times New Roman" w:hAnsi="Times New Roman"/>
                <w:sz w:val="28"/>
                <w:szCs w:val="28"/>
              </w:rPr>
              <w:lastRenderedPageBreak/>
              <w:t>Горна Кула са преведени за нормалното приключване на бюджетната година.</w:t>
            </w:r>
          </w:p>
          <w:p w:rsidR="000745CA" w:rsidRPr="00631468" w:rsidRDefault="000745CA" w:rsidP="002326C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745CA" w:rsidRPr="00631468" w:rsidRDefault="000745CA" w:rsidP="002326C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745CA" w:rsidRPr="00631468" w:rsidRDefault="000745CA" w:rsidP="002326CA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8"/>
                <w:szCs w:val="28"/>
              </w:rPr>
              <w:t xml:space="preserve">Осигурен е безлихвен заем и са разплатени разходите по </w:t>
            </w:r>
            <w:r w:rsidRPr="00631468">
              <w:rPr>
                <w:rFonts w:ascii="Times New Roman" w:hAnsi="Times New Roman"/>
                <w:sz w:val="28"/>
                <w:szCs w:val="28"/>
                <w:lang w:eastAsia="bg-BG"/>
              </w:rPr>
              <w:t>проект „</w:t>
            </w:r>
            <w:r w:rsidRPr="00631468">
              <w:rPr>
                <w:rFonts w:ascii="Times New Roman" w:hAnsi="Times New Roman"/>
                <w:position w:val="3"/>
                <w:sz w:val="28"/>
                <w:szCs w:val="28"/>
                <w:lang w:eastAsia="bg-BG"/>
              </w:rPr>
              <w:t>Изграждане на общински парк в град Крумовград</w:t>
            </w:r>
            <w:r w:rsidRPr="00631468">
              <w:rPr>
                <w:rFonts w:ascii="Times New Roman" w:hAnsi="Times New Roman"/>
                <w:sz w:val="28"/>
                <w:szCs w:val="28"/>
                <w:lang w:val="en-US" w:eastAsia="bg-BG"/>
              </w:rPr>
              <w:t>“</w:t>
            </w:r>
            <w:r w:rsidRPr="00631468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250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На основание чл.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21, ал.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1, т. 8 от Закона за местното самоуправление и местната администрация, във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вр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 с чл. 12, ал. 4 и чл. 8, ал. 2 от Закона за общинската собственост,  във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вр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 с чл. 17, ал. 3 от Наредбата за реда за придобиване, управление и разпореждане с общинско имущество на Община Крумовград и във връзка с чл. 19 и чл. 198б, т. 2 от Закона за водите, както и Протокол от 10.12.2024 г. на междуведомствена комисия за проверка и одобрение на инвестициите, създадена със заповед № АВиК-03-310 от 02.12.2024 г. на председателя Асоциация по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на обособената територия, обслужвана от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“ ООД – гр. Кърджали.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І.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Общински съвет – Крумовград одобрява и приема следните инвестиции, в активи общинска собственост на община Крумовград, извършени от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“ ООД – гр. Кърджали през 2024 г. с обща стойност на инвестициите в размер на 208 363,77 лв., както следва:…..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val="en-US" w:eastAsia="bg-BG"/>
              </w:rPr>
              <w:t>II.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Общински съвет – Крумовград </w:t>
            </w:r>
            <w:r w:rsidRPr="00631468">
              <w:rPr>
                <w:rFonts w:ascii="Times New Roman" w:hAnsi="Times New Roman"/>
                <w:bCs/>
                <w:sz w:val="26"/>
                <w:szCs w:val="26"/>
                <w:lang w:eastAsia="bg-BG"/>
              </w:rPr>
              <w:t xml:space="preserve">упълномощава и възлага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на Кмета на Община Крумовград да подпише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приемо-предавателен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протокол с „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“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lastRenderedPageBreak/>
              <w:t>ООД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– гр. Кърджали за посочените в точка 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I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активи.</w:t>
            </w:r>
          </w:p>
          <w:p w:rsidR="000745CA" w:rsidRPr="00631468" w:rsidRDefault="000745CA" w:rsidP="007030F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val="en-US" w:eastAsia="bg-BG"/>
              </w:rPr>
              <w:t xml:space="preserve">III.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Общински съвет - Крумовград </w:t>
            </w:r>
            <w:r w:rsidRPr="00631468">
              <w:rPr>
                <w:rFonts w:ascii="Times New Roman" w:hAnsi="Times New Roman"/>
                <w:bCs/>
                <w:sz w:val="26"/>
                <w:szCs w:val="26"/>
                <w:lang w:eastAsia="bg-BG"/>
              </w:rPr>
              <w:t xml:space="preserve">предоставя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за управление посочените в точка 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I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активи </w:t>
            </w:r>
            <w:r w:rsidRPr="00631468">
              <w:rPr>
                <w:rFonts w:ascii="Times New Roman" w:hAnsi="Times New Roman"/>
                <w:bCs/>
                <w:sz w:val="26"/>
                <w:szCs w:val="26"/>
                <w:lang w:eastAsia="bg-BG"/>
              </w:rPr>
              <w:t xml:space="preserve">на Асоциация по В и К на обособената територия, обслужвана от „В и К” ООД, гр.Кърджали. </w:t>
            </w:r>
          </w:p>
          <w:p w:rsidR="000745CA" w:rsidRPr="00631468" w:rsidRDefault="000745CA" w:rsidP="00B612A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val="en-US" w:eastAsia="bg-BG"/>
              </w:rPr>
              <w:t>IV.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Общински съвет – Крумовград</w:t>
            </w:r>
            <w:r w:rsidRPr="00631468">
              <w:rPr>
                <w:rFonts w:ascii="Times New Roman" w:hAnsi="Times New Roman"/>
                <w:bCs/>
                <w:sz w:val="26"/>
                <w:szCs w:val="26"/>
                <w:lang w:eastAsia="bg-BG"/>
              </w:rPr>
              <w:t xml:space="preserve"> упълномощава и възлага на Кмета на Община Крумовград да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изпрати уведомително писмо до Асоциация по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на обособената територия, обслужвана от „В и К</w:t>
            </w:r>
            <w:proofErr w:type="gram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“ ООД</w:t>
            </w:r>
            <w:proofErr w:type="gram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– гр. Кърджали за предоставяне на активите 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оператора – „В и К“ ООД – гр. Кърджали за изпълняване на дейностите по Договор за стопанисване, поддържане и експлоатация на В и К системите и съоръженията и предоставяне на водоснабдителни и канализационни услуги, както и да подпише всички необходими документи за предаване на активите.</w:t>
            </w:r>
          </w:p>
        </w:tc>
        <w:tc>
          <w:tcPr>
            <w:tcW w:w="2410" w:type="dxa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  <w:p w:rsidR="000745CA" w:rsidRPr="00631468" w:rsidRDefault="000745CA" w:rsidP="00123AAA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Решението е предоставено на </w:t>
            </w:r>
            <w:r w:rsidRPr="00631468">
              <w:rPr>
                <w:rFonts w:ascii="Times New Roman" w:hAnsi="Times New Roman"/>
                <w:bCs/>
                <w:sz w:val="26"/>
                <w:szCs w:val="26"/>
                <w:lang w:eastAsia="bg-BG"/>
              </w:rPr>
              <w:t>Асоциация по В и К на обособената територия, обслужвана от „В и К” ООД, гр.Кърджали.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4E3F56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№ 25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 от </w:t>
            </w:r>
          </w:p>
          <w:p w:rsidR="000745CA" w:rsidRPr="00631468" w:rsidRDefault="000745CA" w:rsidP="004E3F56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0745CA">
            <w:pPr>
              <w:pStyle w:val="a5"/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color w:val="000000" w:themeColor="text1"/>
                <w:sz w:val="26"/>
                <w:szCs w:val="26"/>
              </w:rPr>
              <w:t>Общински съвет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1. Одобрява техническо задание за изработване на проект за Подробен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„Кайнарджа“, </w:t>
            </w:r>
            <w:proofErr w:type="spellStart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на територията на ПИ с идентификатор 15727.15.433 по КККР на с. Голям Девесил, община Крумовград, 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неразделна част от решението.</w:t>
            </w:r>
          </w:p>
          <w:p w:rsidR="000745CA" w:rsidRPr="00631468" w:rsidRDefault="000745CA" w:rsidP="000745CA">
            <w:pPr>
              <w:pStyle w:val="a5"/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Дава разрешение за изработването на Подробен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„Кайнарджа“, </w:t>
            </w:r>
            <w:proofErr w:type="spellStart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на територията на ПИ с идентификатор 15727.15.433 по КККР на с. Голям Девесил, община Крумовград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 обхват, съгласно техническото задание.</w:t>
            </w:r>
          </w:p>
          <w:p w:rsidR="000745CA" w:rsidRPr="00631468" w:rsidRDefault="000745CA" w:rsidP="000745CA">
            <w:pPr>
              <w:pStyle w:val="a5"/>
              <w:jc w:val="both"/>
              <w:rPr>
                <w:rStyle w:val="a4"/>
                <w:b w:val="0"/>
                <w:bCs w:val="0"/>
                <w:sz w:val="26"/>
                <w:szCs w:val="26"/>
                <w:lang w:eastAsia="bg-BG"/>
              </w:rPr>
            </w:pPr>
          </w:p>
        </w:tc>
        <w:tc>
          <w:tcPr>
            <w:tcW w:w="2410" w:type="dxa"/>
          </w:tcPr>
          <w:p w:rsidR="000745CA" w:rsidRPr="00631468" w:rsidRDefault="000745CA" w:rsidP="00917FBB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Решението е обявено  по реда на чл. 124б, ал. 2 от ЗУТ.</w:t>
            </w:r>
          </w:p>
          <w:p w:rsidR="000745CA" w:rsidRPr="00631468" w:rsidRDefault="000745CA" w:rsidP="00E44904">
            <w:pPr>
              <w:pStyle w:val="a5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Започна процедурата по възлагане изработването на проект за ПУП-ПЗ, съгласуване и одобряване на същия.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253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0745CA">
            <w:pPr>
              <w:pStyle w:val="a5"/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sz w:val="26"/>
                <w:szCs w:val="26"/>
              </w:rPr>
              <w:t xml:space="preserve">              С решение № 253 от </w:t>
            </w:r>
            <w:r w:rsidRPr="00631468">
              <w:rPr>
                <w:rStyle w:val="a4"/>
                <w:color w:val="000000" w:themeColor="text1"/>
                <w:sz w:val="26"/>
                <w:szCs w:val="26"/>
              </w:rPr>
              <w:t>23</w:t>
            </w:r>
            <w:r w:rsidRPr="00631468">
              <w:rPr>
                <w:rStyle w:val="a4"/>
                <w:color w:val="000000" w:themeColor="text1"/>
                <w:sz w:val="26"/>
                <w:szCs w:val="26"/>
                <w:lang w:val="en-US"/>
              </w:rPr>
              <w:t>.</w:t>
            </w:r>
            <w:r w:rsidRPr="00631468">
              <w:rPr>
                <w:rStyle w:val="a4"/>
                <w:color w:val="000000" w:themeColor="text1"/>
                <w:sz w:val="26"/>
                <w:szCs w:val="26"/>
              </w:rPr>
              <w:t>12.2024 г.  Общински съвет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Одобрява техническо задание за изработване на проект за Подробен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„Ливадите“, </w:t>
            </w:r>
            <w:proofErr w:type="spellStart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в землището на с. Егрек, ЕКАТЕ 27036, община Крумовград, област Кърджали, </w:t>
            </w:r>
            <w:r w:rsidRPr="00631468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неразделна част от решението.</w:t>
            </w:r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</w:t>
            </w:r>
          </w:p>
          <w:p w:rsidR="000745CA" w:rsidRPr="00631468" w:rsidRDefault="000745CA" w:rsidP="000745CA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ДАВА разрешение за изработването на Подробен </w:t>
            </w:r>
            <w:proofErr w:type="spell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„Ливадите“, </w:t>
            </w:r>
            <w:proofErr w:type="spellStart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Pr="0063146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в землището на с. Егрек, ЕКАТЕ 27036, община Крумовград, област Кърджали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 обхват, съгласно техническото задание.</w:t>
            </w:r>
          </w:p>
          <w:p w:rsidR="000745CA" w:rsidRPr="00631468" w:rsidRDefault="000745CA" w:rsidP="000745CA">
            <w:pPr>
              <w:pStyle w:val="a5"/>
              <w:jc w:val="both"/>
              <w:rPr>
                <w:rStyle w:val="a4"/>
                <w:b w:val="0"/>
                <w:sz w:val="26"/>
                <w:szCs w:val="26"/>
              </w:rPr>
            </w:pPr>
          </w:p>
        </w:tc>
        <w:tc>
          <w:tcPr>
            <w:tcW w:w="2410" w:type="dxa"/>
          </w:tcPr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  <w:t xml:space="preserve">В процес на изпълнение. </w:t>
            </w: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bg-BG"/>
              </w:rPr>
            </w:pPr>
          </w:p>
          <w:p w:rsidR="000745CA" w:rsidRPr="00631468" w:rsidRDefault="000745CA" w:rsidP="009C015C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Решението е обявено  по реда на чл. 124б, ал. 2 от ЗУТ.</w:t>
            </w:r>
          </w:p>
          <w:p w:rsidR="000745CA" w:rsidRPr="00631468" w:rsidRDefault="000745CA" w:rsidP="009C015C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Започна процедурата по възлагане изработването на проект за ПУП-ПЗ, съгласуване и одобряване на същия.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№256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Открива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процедура за учредяване на възмездно право на строеж чрез публичен търг, съгласно предвижданията на ПУП върху следните недвижими имоти – частна общинска собственост, представляващи: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1.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39970.501.3037, с площ от 383 кв.м. по КК и КР на гр. Крумовград, трайно предназначение на територията: урбанизирана, начин на трайно ползване: ниско застрояване (до 10 м.) кв. „Запад“ (УПИ V, кв.107 по ПУП), актуван с АОС № 4460/08.02.2011 г. 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b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2.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Поземлен имот с идентификатор 39970.501.3038, с площ от 392 кв.м. по КК и КР на гр. Крумовград, трайно предназначение на територията: урбанизирана, начин на трайно ползване: ниско застрояване (до 10 м.) кв. „Запад“ (УПИ VІ, кв.107 по ПУП), актуван с АОС № 4461/08.02.2011 г.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3.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Поземлен имот с идентификатор 39970.501.3043, с площ от 370 кв.м.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по КК и КР на гр. Крумовград, трайно предназначение на територията: урбанизирана, начин на трайно ползване: ниско застрояване (до 10 м.) кв. „Запад“ (УПИ ХІ, кв.8 по ПУП), актуван с АОС № 4449/08.02.2011 г.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b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4.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Поземлен имот с идентификатор 39970.501.3044, с площ от 413 кв.м. по КК и КР на гр. Крумовград, трайно предназначение на територията: урбанизирана, начин на трайно ползване: ниско застрояване (до 10 м.) кв. „Запад“, (УПИ ХІІ, кв.8 по ПУП), актуван с АОС № 4450/08.02.2011 год. 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5.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39970.501.3058, с площ от 495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VІІІ, кв.109 по ПУП), актуван с АОС № 16 525/11.03.2024 г. 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6.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39970.501.3059, с площ от 550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IX, кв.109 по ПУП), актуван с АОС № 16 526/11.03.2024 г. </w:t>
            </w:r>
          </w:p>
          <w:p w:rsidR="000745CA" w:rsidRPr="00631468" w:rsidRDefault="000745CA" w:rsidP="00CC2CF6">
            <w:pPr>
              <w:pStyle w:val="a5"/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7.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Поземлен имот с идентификатор 39970.501.3060, с площ от 414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X, кв.109 по ПУП), актуван с АОС № 16 527/11.03.2024 г. ..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410" w:type="dxa"/>
          </w:tcPr>
          <w:p w:rsidR="000745CA" w:rsidRPr="00631468" w:rsidRDefault="000745CA" w:rsidP="006B5E79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В процес на изпълнение. </w:t>
            </w: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Предстои възлагане и изготвяне на оценки за правото на строеж от независим лицензиран оценител и приемането и одобряването им от Общински съвет – Крумовград. </w:t>
            </w: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6B5E79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6B5E79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6B5E79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257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Общински съвет: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 І. Одобрява и определя за пазарни цени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изготвените от независим оценител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lastRenderedPageBreak/>
              <w:t>пазарни  оценки за учредяване възмездно право на строеж върху  недвижими имоти -  частна   общинска  собственост, представляващи: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1.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39970.502.1437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661 кв.м.  Трайно предназначение на територията: Урбанизирана. Начин на трайно ползване: Ниско застрояване (до 10 м), номер по предходен план: квартал 116, парцел:    II-1454 по ПУП, актуван с АЧОС № 16310/01.02.2023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11900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/единадесет хиляди и деветстотин/ лв. без ДДС при данъчна оценка-6371.40 лв. 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2. 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39970.502.1438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662 кв.м.  Трайно предназначение на територията: Урбанизирана. Начин на трайно ползване: Ниско застрояване (до 10 м), номер по предходен план: квартал 116, парцел:    III-1454 по ПУП, актуван с АЧОС № 16311/01.02.2023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11900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/единадесет хиляди и деветстотин/ лв. без ДДС при данъчна оценка-6381.40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3.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39970.502.1439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646 кв.м.  Трайно предназначение на територията: Урбанизирана. Начин на трайно ползване: Ниско застрояване (до 10 м), номер по предходен план: квартал 116, парцел:    IV-1454 по ПУП, актуван с АЧОС № 16312/01.02.2023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11700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/единадесет хиляди и седемстотин/ лв. без ДДС при данъчна оценка-6226.80 лв. 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4.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393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VI-1454 по ПУП, актуван с АЧОС № 16313/01.02.2023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7300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/седем хиляди и триста/ лв. без ДДС при данъчна оценка-3778.10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5.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39970.502.1441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386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I-1454 по ПУП, актуван с АЧОС № 16314/01.02.2023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7200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/седем хиляди и двеста/ лв. без ДДС при данъчна оценка-3720.70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6.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39970.502.1442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380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II-1454 по ПУП, актуван с АЧОС № 16315/01.02.2023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7100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/седем хиляди и сто/ лв. без ДДС при данъчна оценка-3662.80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7.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39970.502.1443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384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V-1454 по ПУП, актуван с АЧОС № 16316/01.02.2023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7100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/седем хиляди и сто/ лв. без ДДС при данъчна оценка-3701.40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8.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39970.502.1444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558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III-1454 по ПУП, актуван с АЧОС № 16317/01.02.2023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10400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/десет хиляди и четиристотин/ лв. без ДДС при данъчна оценка-5478.60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9.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39970.502.1445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571 кв.м.  Трайно предназначение на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територията: Урбанизирана. Начин на трайно ползване: Ниско застрояване (до 10 м), номер по предходен план: квартал 117, парцел:    IV-1454 по ПУП, актуван с АЧОС № 16318/01.02.2023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10600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/десет хиляди  и шестстотин/ лв. без ДДС при данъчна оценка-5309.90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10.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39970.502.1446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529 кв.м.  Трайно предназначение на територията: Урбанизирана. Начин на трайно ползване: Ниско застрояване (до 10 м), номер по предходен план: квартал 118, парцел:    I-1454 по ПУП, актуван с АЧОС № 16319/01.02.2023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9800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/девет хиляди и осемстотин/ лв. без ДДС при данъчна оценка-5099.00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11.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39970.502.1447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493 кв.м.  Трайно предназначение на територията: Урбанизирана. Начин на трайно ползване: Ниско застрояване (до 10 м), номер по предходен план: квартал 118, парцел:   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II-1454 по ПУП, актуван с АЧОС № 16320/01.02.2023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9100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/девет хиляди и сто/ лв. без ДДС при данъчна оценка-4752.00 лв.</w:t>
            </w:r>
          </w:p>
          <w:p w:rsidR="000745CA" w:rsidRPr="00631468" w:rsidRDefault="000745CA" w:rsidP="00CC2CF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12. ПИ с идентификатор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39970.502.1448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кадастралната карта и кадастралните регистри на гр. Крумовград, одобрени със заповед№ РД-18-96/ 30.12.2009 г. на изпълнителен директор на АГКК, с площ 453 кв.м.  Трайно предназначение на територията: Урбанизирана. Начин на трайно ползване: Ниско застрояване (до 10 м), номер по предходен план: квартал 118, парцел:    III-1454 по ПУП, актуван с АЧОС № 16321/01.02.2023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8400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/осем хиляди и четиристотин/ лв. без ДДС при данъчна оценка-4366.50 лв.</w:t>
            </w:r>
          </w:p>
          <w:p w:rsidR="000745CA" w:rsidRPr="00631468" w:rsidRDefault="000745CA" w:rsidP="00CC2CF6">
            <w:pPr>
              <w:pStyle w:val="a5"/>
              <w:rPr>
                <w:rStyle w:val="a4"/>
                <w:rFonts w:ascii="Times New Roman" w:hAnsi="Times New Roman"/>
                <w:b w:val="0"/>
                <w:bCs w:val="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II. Одобрява и определя за пазарна цена 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изготвена от независим оценител пазарна оценка за продажба на недвижим имот- частна общинска собственост, представляващ: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 НУПИ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/неурегулиран поземлен имот/ в урбанизираната територия на с. Лещарка м. „Черешарка“ с площ от 553 /петстотин петдесет и три/ кв.м. ведно с построената в него: Масивна двуетажна сграда с дървен гредоред на подовата и покривна конструкция със застроена площ от 83 кв.м.,  актуван с АЧОС № 5572/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lastRenderedPageBreak/>
              <w:t xml:space="preserve">10.12.2012 г. с пазарна оценка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4200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/четири хиляди и двеста/ лв. без ДДС при данъчна оценка- 3117.70 лв.  ..</w:t>
            </w:r>
          </w:p>
        </w:tc>
        <w:tc>
          <w:tcPr>
            <w:tcW w:w="2410" w:type="dxa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eastAsia="Times New Roman" w:hAnsi="Times New Roman"/>
                <w:color w:val="0070C0"/>
                <w:sz w:val="26"/>
                <w:szCs w:val="26"/>
                <w:lang w:eastAsia="bg-BG"/>
              </w:rPr>
            </w:pP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В процес на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изпълнение.  </w:t>
            </w: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По т.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I-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Със Заповед на кмета на Общината предстои да се открие процедура за учредяване възмездно право на строеж </w:t>
            </w:r>
            <w:proofErr w:type="gramStart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върху  недвижимите</w:t>
            </w:r>
            <w:proofErr w:type="gramEnd"/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имоти, чрез публичен търг.</w:t>
            </w: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915798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По т.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II 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Със Заповед на кмета на Общината предстои да се открие процедура за продажба на имота, чрез публичен търг.</w:t>
            </w:r>
          </w:p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258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CC2CF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I.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Да се учреди възмездно право на пристрояване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, съгласно одобрения инвестиционен проект, към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многофамилна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жилищна сграда с идентификатор 39970.502.1472.2 разположена в ПИ с идентификатор 39970.502.1472 по КК и КР на гр. Крумовград, одобрени със заповед № РД-18-96.30.12.2009 г. на изпълнителен директор на АГКК.  Площ: 3723 кв.м. ТПТ: Урбанизирана с НТП: Ниско застрояване (до 10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m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) Номер по предходен план: квартал 111, (парцел) УПИ </w:t>
            </w:r>
            <w:r w:rsidRPr="00631468">
              <w:rPr>
                <w:rFonts w:ascii="Times New Roman" w:hAnsi="Times New Roman"/>
                <w:sz w:val="26"/>
                <w:szCs w:val="26"/>
                <w:lang w:val="en-US" w:eastAsia="bg-BG"/>
              </w:rPr>
              <w:t>IV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-1472  по ПУП на Крумовград. при съседи на ПИ: 39970.502.1419, 39970.502.1473, 39970.502.1432, 39970.502.1422,</w:t>
            </w:r>
          </w:p>
          <w:p w:rsidR="000745CA" w:rsidRPr="00631468" w:rsidRDefault="000745CA" w:rsidP="004E520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Състоящо се: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Изграждане на тераси  2 бр. на първи и втори етаж в южната фасада със ЗП от по 8.40 кв. м. и по цялата северна фасада на първи и втори етаж със ЗП от по 24.00 кв. м.  общо на първи етаж със ЗП- 32.40 кв. м. Същото се повтаря и на втори етаж,  обща РЗП -64.80 кв. м., в полза на К. Е. Е., ЕГН ххх, с постоянен адрес гр. К., ул.“Ц. О.“ №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ххх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..      </w:t>
            </w:r>
          </w:p>
        </w:tc>
        <w:tc>
          <w:tcPr>
            <w:tcW w:w="2410" w:type="dxa"/>
          </w:tcPr>
          <w:p w:rsidR="000745CA" w:rsidRPr="00631468" w:rsidRDefault="000745CA" w:rsidP="00850BBB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В процес на изпълнение. </w:t>
            </w:r>
          </w:p>
          <w:p w:rsidR="000745CA" w:rsidRPr="00631468" w:rsidRDefault="000745CA" w:rsidP="00850BBB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</w:p>
          <w:p w:rsidR="000745CA" w:rsidRPr="00631468" w:rsidRDefault="000745CA" w:rsidP="00850BBB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Предстои възлагане на оценка за правото на пристрояване от независим лицензиран оценител и приемането и одобряването на оценката от Общински съвет – Крумовград. </w:t>
            </w:r>
          </w:p>
          <w:p w:rsidR="000745CA" w:rsidRPr="00631468" w:rsidRDefault="000745CA" w:rsidP="00E44904">
            <w:pPr>
              <w:pStyle w:val="a5"/>
              <w:jc w:val="both"/>
              <w:rPr>
                <w:rFonts w:ascii="Times New Roman" w:eastAsia="Times New Roman" w:hAnsi="Times New Roman"/>
                <w:color w:val="0070C0"/>
                <w:sz w:val="26"/>
                <w:szCs w:val="26"/>
                <w:lang w:eastAsia="bg-BG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259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8A2113">
            <w:pPr>
              <w:pStyle w:val="a5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Общински съвет</w:t>
            </w: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 xml:space="preserve"> I. Обявява 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от публична общинска собственост в частна общинска собственост проектен имот с идентификатор 39970.504.1405, с площ от 242 кв.м. по КККР на гр. Крумовград.</w:t>
            </w:r>
          </w:p>
          <w:p w:rsidR="000745CA" w:rsidRPr="00631468" w:rsidRDefault="000745CA" w:rsidP="008A2113">
            <w:pPr>
              <w:pStyle w:val="a5"/>
              <w:rPr>
                <w:rStyle w:val="a4"/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745CA" w:rsidRPr="00631468" w:rsidRDefault="000745CA" w:rsidP="008A2113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В процес на изпълнение. </w:t>
            </w:r>
          </w:p>
          <w:p w:rsidR="000745CA" w:rsidRPr="00631468" w:rsidRDefault="000745CA" w:rsidP="008A2113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  <w:p w:rsidR="000745CA" w:rsidRPr="00631468" w:rsidRDefault="000745CA" w:rsidP="008A2113">
            <w:pPr>
              <w:pStyle w:val="a5"/>
              <w:rPr>
                <w:rFonts w:ascii="Times New Roman" w:eastAsia="Times New Roman" w:hAnsi="Times New Roman"/>
                <w:color w:val="0070C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>Предстои да се допълни обстоятелството в акта за частна общинска собственост.</w:t>
            </w:r>
          </w:p>
          <w:p w:rsidR="000745CA" w:rsidRPr="00631468" w:rsidRDefault="000745CA" w:rsidP="009A5BF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91208A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260 от </w:t>
            </w:r>
          </w:p>
          <w:p w:rsidR="000745CA" w:rsidRPr="00631468" w:rsidRDefault="000745CA" w:rsidP="0091208A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</w:t>
            </w:r>
          </w:p>
        </w:tc>
        <w:tc>
          <w:tcPr>
            <w:tcW w:w="5953" w:type="dxa"/>
          </w:tcPr>
          <w:p w:rsidR="000745CA" w:rsidRPr="00631468" w:rsidRDefault="000745CA" w:rsidP="0091208A">
            <w:pPr>
              <w:pStyle w:val="a5"/>
              <w:ind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I. Дава съгласие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да бъдат отдадени под наем б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з търг или конкурс за здравни дейности за задоволяване на нуждите на населението, следните недвижими имоти – частна общинска собственост, както следва: </w:t>
            </w:r>
          </w:p>
          <w:p w:rsidR="000745CA" w:rsidRPr="00631468" w:rsidRDefault="000745CA" w:rsidP="0091208A">
            <w:pPr>
              <w:pStyle w:val="a5"/>
              <w:ind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1.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на „Индивидуална амбулаторна практика за специализирана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извънболнична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медицинска помощ Д-Р ТАНЕР ЮСЕИН“ ЕООД, с ЕИК: 206574541, със седалище и адрес на управление: гр. Кърджали, ж.к. „Възрожденци“, ул. „Ангел Кънчев“ № 5, бл. 2, ап. 18, представлявано от управителя д-р Т. Х. Ю. – специалист по психиатрия, за ползване на част от недвижим имот – частна общинска собственост, представляващ: самостоятелен обект в сграда с идентификатор 39970.505.1097.2.17 (кабинет № 17) по КККР на гр.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Крумовград, с полезна площ от 15.12 кв.м.,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находящ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се на първи етаж в сграда с идентификатор 39970.505.1097.2, с предназначение: за здравни и социални услуги, разположена в ПИ с идентификатор 39970.505.1097, актуван с АОС № 16602/ 01.07.2024 г., при цена определена, съобразно чл. 21 от НРПУРОИ, за срок от 10 години.</w:t>
            </w:r>
          </w:p>
          <w:p w:rsidR="000745CA" w:rsidRPr="00631468" w:rsidRDefault="000745CA" w:rsidP="004E5201">
            <w:pPr>
              <w:pStyle w:val="a5"/>
              <w:ind w:firstLine="708"/>
              <w:jc w:val="both"/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2. 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на „ДЕНТИСТ Д-Р ФЕИМ ФЕРАД Амбулатория за индивидуална практика за първична помощ по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дентална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медицина“ ЕООД, с ЕИК: 206390146, със седалище и адрес на управление: гр. Крумовград, ул. „Христо Ботев“ № 2, представлявано от управителя д-р Ф. Х. Ф. , за ползване на част от недвижим имот – частна общинска собственост, представляващ: самостоятелен обект в сграда с идентификатор 39970.505.1097.2.28 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>кабинет № 28</w:t>
            </w:r>
            <w:r w:rsidRPr="00631468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по КККР на гр. Крумовград, с полезна площ от 15.12 кв.м.,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находящ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се на първи етаж в сграда с идентификатор 39970.505.1097.2 с предназначение: за здравни и социални услуги, разположена в ПИ с идентификатор 39970.505.1097, актуван с АЧОС № 16 613/01.07.2024 г., при цена определена, съобразно чл. 21 от НРПУРОИ, за срок от 10 години.</w:t>
            </w:r>
          </w:p>
        </w:tc>
        <w:tc>
          <w:tcPr>
            <w:tcW w:w="2410" w:type="dxa"/>
          </w:tcPr>
          <w:p w:rsidR="000745CA" w:rsidRPr="00631468" w:rsidRDefault="000745CA" w:rsidP="00850BBB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В процес на изпълнение. </w:t>
            </w:r>
          </w:p>
          <w:p w:rsidR="000745CA" w:rsidRPr="00631468" w:rsidRDefault="000745CA" w:rsidP="00850BBB">
            <w:pPr>
              <w:pStyle w:val="a5"/>
              <w:jc w:val="both"/>
              <w:rPr>
                <w:rFonts w:ascii="Times New Roman" w:eastAsia="Times New Roman" w:hAnsi="Times New Roman"/>
                <w:color w:val="0070C0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Предстои да се сключат договори за наем.</w:t>
            </w: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261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31468">
              <w:rPr>
                <w:rStyle w:val="a4"/>
                <w:rFonts w:ascii="Times New Roman" w:hAnsi="Times New Roman"/>
                <w:sz w:val="26"/>
                <w:szCs w:val="26"/>
              </w:rPr>
              <w:t xml:space="preserve">С решение № 261 от 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Pr="00631468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Дава съгласие за приемане на дарение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: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1.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gram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от</w:t>
            </w:r>
            <w:proofErr w:type="gram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Ф. И. С. и З. З. С. и двамата от гр. К., кв. „З.“, бл. .., вх. .., ет. .., ап. .., съгласно постъпили заявления, както следва: заявление с вх. № 94-Ф-348/19.11.2024 г. от Ф. И. С. и заявление с вх. № 94-З-138/05.12.2024 г. от З. З. С., с които лицата желаят да предоставят безвъзмездно в собственост на Община Крумовград следния недвижим имот, представляващ: поземлен имот с идентификатор 12190.23.18 по КККР на с. Вранско, община Крумовград, област Кърджали, одобрени със Заповед РД-18-172/04.08.2017 г. на изпълнителен директор на АГКК, с площ от 500 кв.м., трайно предназначение на територията: земеделска, начин на трайно ползване: нива, категория на земята: 4, номер по предходен план: 023018, при граници и съседи: 12190.23.24, 12190.23.19, 12190.23.8, 12190.23.37, за разширение на гробищен парк на с. Вранско с идентификатор 12190.23.8 по КККР на с. Вранско, общ.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</w:pP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2. от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 ЕИК: 122054432, със седалище и адрес на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lastRenderedPageBreak/>
              <w:t xml:space="preserve">управление: ул. „Христо Ботев“ № 1, гр. Крумовград, представлявано от инж. Ирена Цакова – изпълнителен директор, съгласно постъпило заявление с вх.№26-00-599 от 06.12.2024 г., с което Дружеството желае да предостави безвъзмездно в собственост на Община Крумовград следните недвижими имоти, представляващи: 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2.1. Двуетажна масивна жилищна сграда с идентификатор 66716.30.2.1, със застоена площ от 98 кв.м. и селскостопанска сграда с идентификатор 66716.30.2.2 със застроена площ от 18 кв.м., заедно с правото на строеж върху земята, в която са изградени, съставляваща поземлен имот с идентификатор 66716.30.2 по КККР на с. Скалак,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Копривник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“ № 2, общ. Крумовград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(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номер по предходен план: УПИ I, в кв. 5 по ЧПУП на с. Скалак, общ. Крумовград),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целият с площ от 887 кв.м., съгласно приложената скица, при граници на имота: 66716.28.11, 66716.30.9, 66716.30.1, 66716.28.15, собственост на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съгласно Нотариален акт за продажба на недвижим имот № 63, том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II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, дело № 280 от 2005 г., съставен от Ася Ангелова, съдия по вписванията при Районен съд гр. Крумовград.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2.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. Поземлен имот с идентификатор 66716.30.8 по КККР на с. Скалак,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Копривник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“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№ 8, общ. Крумовград, с  обща площ на имота съгласно приложената скица от 1172 кв.м. при граници на имота 66716.30.9, 66716.30.10, 66716.27.42, 66716.27.41, 66716.30.60 и 66716.30.7, ведно с построените в него: двуетажна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полумасивна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жилищна сграда с идентификатор 66716.30.8.1, със застроена площ от 111 кв.м. и едноетажна масивна жилищна сграда с идентификатор 66716.30.8.2, със застроена площ от 33 кв.м. по КККР на с. Скалак,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Копривник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“ № 8, общ. Крумовград, собственост на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съгласно Нотариален акт за продажба на недвижим имот № 114, том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III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, дело № 536 от 2005 г., съставен от Ася Ангелова, съдия по вписванията при Районен съд гр. Крумовград.</w:t>
            </w:r>
          </w:p>
          <w:p w:rsidR="000745CA" w:rsidRPr="00631468" w:rsidRDefault="000745CA" w:rsidP="004E5201">
            <w:pPr>
              <w:pStyle w:val="a5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2.3. Поземлен имот с идентификатор 27680.12.22 по КККР на с. Едрино, община Крумовград, одобрени със Заповед РД-18-440/02.10.2017 г. на изпълнителен директор на АГКК, местност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Бюк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тарла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“, с площ от 9001 кв.м., трайно предназначение на територията: земеделска, начин на трайно ползване: нива, категория на земята: 4, номер по предходен план: 012022, при граници и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lastRenderedPageBreak/>
              <w:t>съседи: 27680.12.27, 27680.12.130, собственост на „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съгласно Нотариален акт за продажба на недвижим имот № 52, том 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II</w:t>
            </w:r>
            <w:r w:rsidRPr="00631468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, дело № 268 от 2005 г., съставен от Ася Ангелова, съдия по вписванията при Районен съд гр. Крумовград…</w:t>
            </w:r>
          </w:p>
        </w:tc>
        <w:tc>
          <w:tcPr>
            <w:tcW w:w="2410" w:type="dxa"/>
          </w:tcPr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597080" w:rsidRDefault="00597080" w:rsidP="00850BBB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Решението е изпълнен</w:t>
            </w:r>
            <w:r w:rsidR="00E1050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  <w:p w:rsidR="000745CA" w:rsidRPr="00631468" w:rsidRDefault="000745CA" w:rsidP="00850BBB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="0059708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Сключени са договорите </w:t>
            </w: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за дарение.</w:t>
            </w:r>
          </w:p>
          <w:p w:rsidR="000745CA" w:rsidRPr="00631468" w:rsidRDefault="000745CA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263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Общински съвет Крумовград допълва Решение № 608 от протокол № 33/30.08.2018 г., изм. с Решение № 181 от протокол № 11/28.09.2020 г., изм. с Решение № 292 от 12.04.2021 г., изм. и доп. с Решение № 366 от протокол № 22/ 09.08.2021 г., изм. с Решение № 546 от протокол № 33/17.06.2022 г., изм. с Решение № 18 от протокол № 2/29.11.2023 г. и изм. с Решение № 221 от протокол №11/30.09.2024 г. на Общински съвет Крумовград за утвърждаване на транспортна схема за специализиран превоз на деца в задължителна предучилищна възраст и ученици за собствена сметка като се изменя и допълва Маршрут № 7 „гр. Крумовград – с. Рогач,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мах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. Пиявица – с. Полковник Желязово – с. Каменка,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мах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Лисичарка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– с. Луличка,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мах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Трайковци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- гр. Крумовград“.</w:t>
            </w:r>
          </w:p>
          <w:p w:rsidR="000745CA" w:rsidRPr="00631468" w:rsidRDefault="000745CA" w:rsidP="00937C9E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sz w:val="26"/>
                <w:szCs w:val="26"/>
              </w:rPr>
              <w:t xml:space="preserve">2. В останалата си част Решение № 608 от протокол № 33/30.08.2018 г., изм. с Решение № 181 от протокол № 11/28.09.2020 г., изм. с Решение № 292 от 12.04.2021 г., изм. и доп. с Решение № 366 от протокол № 22/ 09.08.2021 г., изм. с Решение № 546 от протокол № 33/17.06.2022 г., изм. с Решение № 18 от протокол № 2/29.11.2023 г. и изм. с Решение №221 от протокол №11/30.09.2024 г. на Общински съвет Крумовград на 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</w:rPr>
              <w:t>ОбС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</w:rPr>
              <w:t xml:space="preserve"> Крумовград остава непроменено…</w:t>
            </w:r>
          </w:p>
        </w:tc>
        <w:tc>
          <w:tcPr>
            <w:tcW w:w="2410" w:type="dxa"/>
          </w:tcPr>
          <w:p w:rsidR="000745CA" w:rsidRPr="00631468" w:rsidRDefault="000745CA" w:rsidP="001E4B38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631468">
              <w:rPr>
                <w:rFonts w:ascii="Times New Roman" w:hAnsi="Times New Roman"/>
                <w:b/>
                <w:sz w:val="28"/>
                <w:szCs w:val="28"/>
              </w:rPr>
              <w:t xml:space="preserve">Маршрут № 7 </w:t>
            </w:r>
            <w:r w:rsidRPr="00631468">
              <w:rPr>
                <w:rFonts w:ascii="Times New Roman" w:hAnsi="Times New Roman"/>
                <w:sz w:val="28"/>
                <w:szCs w:val="28"/>
              </w:rPr>
              <w:t xml:space="preserve">„гр. Крумовград – с. Рогач,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мах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. Пиявица – с. Полковник Желязово – с. Каменка,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мах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Лисичарка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 – с. Луличка,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мах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Трайковци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 - гр. Крумовград“. “Изпълнява се от транспорт за собствена сметка. Издадена е заповед и е утвърдено маршрутно </w:t>
            </w:r>
            <w:proofErr w:type="spellStart"/>
            <w:r w:rsidRPr="00631468">
              <w:rPr>
                <w:rFonts w:ascii="Times New Roman" w:hAnsi="Times New Roman"/>
                <w:sz w:val="28"/>
                <w:szCs w:val="28"/>
              </w:rPr>
              <w:t>радписание</w:t>
            </w:r>
            <w:proofErr w:type="spellEnd"/>
            <w:r w:rsidRPr="0063146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0745CA" w:rsidRPr="00631468" w:rsidRDefault="000745CA" w:rsidP="00123AAA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 xml:space="preserve">№ 264  от </w:t>
            </w:r>
          </w:p>
          <w:p w:rsidR="000745CA" w:rsidRPr="00631468" w:rsidRDefault="000745CA" w:rsidP="00CB46B8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8A211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 съгласие Община Крумовград да кандидатства по процедура чрез директно предоставяне на безвъзмездна финансова помощ BG05SFPR002-2.0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12</w:t>
            </w: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„Иновативни Здравно-Социални Услуги“, финансирана от Програма „Развитие на човешките ресурси” 2021-2027 г. с проектно предложение.</w:t>
            </w:r>
          </w:p>
        </w:tc>
        <w:tc>
          <w:tcPr>
            <w:tcW w:w="2410" w:type="dxa"/>
          </w:tcPr>
          <w:p w:rsidR="000745CA" w:rsidRPr="00631468" w:rsidRDefault="000745CA" w:rsidP="009903DC">
            <w:pPr>
              <w:pStyle w:val="af7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  <w:lang w:val="bg-BG" w:eastAsia="bg-BG"/>
              </w:rPr>
            </w:pPr>
            <w:r w:rsidRPr="00631468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631468">
              <w:rPr>
                <w:sz w:val="26"/>
                <w:szCs w:val="26"/>
                <w:lang w:val="bg-BG" w:eastAsia="bg-BG"/>
              </w:rPr>
              <w:t>Решението е изпълнено. Считано от 16.01.2025 г. дейностите по процедурата стартираха.</w:t>
            </w:r>
          </w:p>
          <w:p w:rsidR="000745CA" w:rsidRPr="00631468" w:rsidRDefault="000745CA" w:rsidP="009903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Издаден е Акт за възлагане на услугата „иновативни здравно-социални услуги”, като услуга от общ икономически интерес /УОИИ/, считано от 16.01.2025 г.</w:t>
            </w:r>
          </w:p>
          <w:p w:rsidR="000745CA" w:rsidRPr="00631468" w:rsidRDefault="000745CA" w:rsidP="00123AAA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745CA" w:rsidRPr="00631468" w:rsidTr="004B0F01">
        <w:tc>
          <w:tcPr>
            <w:tcW w:w="1844" w:type="dxa"/>
          </w:tcPr>
          <w:p w:rsidR="000745CA" w:rsidRPr="00631468" w:rsidRDefault="000745CA" w:rsidP="000745CA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265  от </w:t>
            </w:r>
          </w:p>
          <w:p w:rsidR="000745CA" w:rsidRPr="00631468" w:rsidRDefault="000745CA" w:rsidP="000745CA">
            <w:pPr>
              <w:pStyle w:val="a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</w:rPr>
              <w:t>23.12.2024 г.</w:t>
            </w:r>
          </w:p>
        </w:tc>
        <w:tc>
          <w:tcPr>
            <w:tcW w:w="5953" w:type="dxa"/>
          </w:tcPr>
          <w:p w:rsidR="000745CA" w:rsidRPr="00631468" w:rsidRDefault="000745CA" w:rsidP="000745C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31468">
              <w:rPr>
                <w:rFonts w:ascii="Times New Roman" w:hAnsi="Times New Roman"/>
                <w:b/>
                <w:sz w:val="26"/>
                <w:szCs w:val="26"/>
                <w:lang w:eastAsia="bg-BG"/>
              </w:rPr>
              <w:t>Увеличава</w:t>
            </w:r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щатната численост с 3 щатни бройки в дейност „Домашен социален патронаж“, считано от 01.</w:t>
            </w:r>
            <w:proofErr w:type="spellStart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01</w:t>
            </w:r>
            <w:proofErr w:type="spellEnd"/>
            <w:r w:rsidRPr="00631468">
              <w:rPr>
                <w:rFonts w:ascii="Times New Roman" w:hAnsi="Times New Roman"/>
                <w:sz w:val="26"/>
                <w:szCs w:val="26"/>
                <w:lang w:eastAsia="bg-BG"/>
              </w:rPr>
              <w:t>.2025 г., като средствата за възнаграждения и осигурителни вноски се осигуряват от бюджета на Община Крумовград….</w:t>
            </w:r>
          </w:p>
        </w:tc>
        <w:tc>
          <w:tcPr>
            <w:tcW w:w="2410" w:type="dxa"/>
          </w:tcPr>
          <w:p w:rsidR="000745CA" w:rsidRPr="00631468" w:rsidRDefault="000745CA" w:rsidP="00123AAA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14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Извършена е промяна в щатното разписание на дейността  ДСП. През м. януари 2025 г. назначен е рехабилитатор. Ще бъдат назначени здравен специалист и шофьор</w:t>
            </w:r>
          </w:p>
        </w:tc>
      </w:tr>
    </w:tbl>
    <w:p w:rsidR="00696334" w:rsidRPr="00631468" w:rsidRDefault="00696334" w:rsidP="00E44904">
      <w:pPr>
        <w:pStyle w:val="a5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0012F5" w:rsidRPr="00631468" w:rsidRDefault="00F45345" w:rsidP="00124748">
      <w:pPr>
        <w:ind w:left="142" w:right="-24" w:firstLine="566"/>
        <w:jc w:val="both"/>
        <w:rPr>
          <w:rFonts w:ascii="Times New Roman" w:hAnsi="Times New Roman"/>
          <w:sz w:val="26"/>
          <w:szCs w:val="26"/>
        </w:rPr>
      </w:pPr>
      <w:r w:rsidRPr="00631468">
        <w:rPr>
          <w:rFonts w:ascii="Times New Roman" w:hAnsi="Times New Roman"/>
          <w:sz w:val="26"/>
          <w:szCs w:val="26"/>
        </w:rPr>
        <w:t xml:space="preserve">През  </w:t>
      </w:r>
      <w:r w:rsidR="00696334" w:rsidRPr="00631468">
        <w:rPr>
          <w:rFonts w:ascii="Times New Roman" w:hAnsi="Times New Roman"/>
          <w:sz w:val="26"/>
          <w:szCs w:val="26"/>
        </w:rPr>
        <w:t xml:space="preserve">отчетния период </w:t>
      </w:r>
      <w:r w:rsidR="00AE1BE9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Pr="00631468">
        <w:rPr>
          <w:rFonts w:ascii="Times New Roman" w:hAnsi="Times New Roman"/>
          <w:sz w:val="26"/>
          <w:szCs w:val="26"/>
        </w:rPr>
        <w:t>ОбС</w:t>
      </w:r>
      <w:proofErr w:type="spellEnd"/>
      <w:r w:rsidRPr="00631468">
        <w:rPr>
          <w:rFonts w:ascii="Times New Roman" w:hAnsi="Times New Roman"/>
          <w:sz w:val="26"/>
          <w:szCs w:val="26"/>
        </w:rPr>
        <w:t xml:space="preserve"> </w:t>
      </w:r>
      <w:r w:rsidR="008C1F60" w:rsidRPr="00631468">
        <w:rPr>
          <w:rFonts w:ascii="Times New Roman" w:hAnsi="Times New Roman"/>
          <w:sz w:val="26"/>
          <w:szCs w:val="26"/>
          <w:lang w:val="en-US"/>
        </w:rPr>
        <w:t xml:space="preserve">- </w:t>
      </w:r>
      <w:r w:rsidRPr="00631468">
        <w:rPr>
          <w:rFonts w:ascii="Times New Roman" w:hAnsi="Times New Roman"/>
          <w:sz w:val="26"/>
          <w:szCs w:val="26"/>
        </w:rPr>
        <w:t xml:space="preserve">Крумовград   прие </w:t>
      </w:r>
      <w:r w:rsidR="009D28DF" w:rsidRPr="00631468">
        <w:rPr>
          <w:rFonts w:ascii="Times New Roman" w:hAnsi="Times New Roman"/>
          <w:sz w:val="26"/>
          <w:szCs w:val="26"/>
        </w:rPr>
        <w:t xml:space="preserve"> </w:t>
      </w:r>
      <w:r w:rsidR="009D28DF" w:rsidRPr="00631468">
        <w:rPr>
          <w:rFonts w:ascii="Times New Roman" w:hAnsi="Times New Roman"/>
          <w:sz w:val="26"/>
          <w:szCs w:val="26"/>
          <w:lang w:val="en-US"/>
        </w:rPr>
        <w:t>5</w:t>
      </w:r>
      <w:r w:rsidR="009A5BF0" w:rsidRPr="00631468">
        <w:rPr>
          <w:rFonts w:ascii="Times New Roman" w:hAnsi="Times New Roman"/>
          <w:sz w:val="26"/>
          <w:szCs w:val="26"/>
        </w:rPr>
        <w:t xml:space="preserve"> </w:t>
      </w:r>
      <w:r w:rsidR="0041627D" w:rsidRPr="00631468">
        <w:rPr>
          <w:rFonts w:ascii="Times New Roman" w:hAnsi="Times New Roman"/>
          <w:sz w:val="26"/>
          <w:szCs w:val="26"/>
        </w:rPr>
        <w:t xml:space="preserve"> </w:t>
      </w:r>
      <w:r w:rsidR="00C3008C" w:rsidRPr="00631468">
        <w:rPr>
          <w:rFonts w:ascii="Times New Roman" w:hAnsi="Times New Roman"/>
          <w:sz w:val="26"/>
          <w:szCs w:val="26"/>
        </w:rPr>
        <w:t xml:space="preserve"> решения </w:t>
      </w:r>
      <w:r w:rsidR="0063363D" w:rsidRPr="00631468">
        <w:rPr>
          <w:rFonts w:ascii="Times New Roman" w:hAnsi="Times New Roman"/>
          <w:sz w:val="26"/>
          <w:szCs w:val="26"/>
        </w:rPr>
        <w:t xml:space="preserve"> за </w:t>
      </w:r>
      <w:r w:rsidR="00AE1BE9" w:rsidRPr="00631468">
        <w:rPr>
          <w:rFonts w:ascii="Times New Roman" w:hAnsi="Times New Roman"/>
          <w:sz w:val="26"/>
          <w:szCs w:val="26"/>
        </w:rPr>
        <w:t xml:space="preserve">документи с </w:t>
      </w:r>
      <w:r w:rsidR="0063363D" w:rsidRPr="00631468">
        <w:rPr>
          <w:rFonts w:ascii="Times New Roman" w:hAnsi="Times New Roman"/>
          <w:sz w:val="26"/>
          <w:szCs w:val="26"/>
        </w:rPr>
        <w:t xml:space="preserve">нормативен и </w:t>
      </w:r>
      <w:r w:rsidR="00AE1BE9" w:rsidRPr="00631468">
        <w:rPr>
          <w:rFonts w:ascii="Times New Roman" w:hAnsi="Times New Roman"/>
          <w:sz w:val="26"/>
          <w:szCs w:val="26"/>
        </w:rPr>
        <w:t>програмен характер</w:t>
      </w:r>
      <w:r w:rsidR="0063363D" w:rsidRPr="00631468">
        <w:rPr>
          <w:rFonts w:ascii="Times New Roman" w:hAnsi="Times New Roman"/>
          <w:sz w:val="26"/>
          <w:szCs w:val="26"/>
        </w:rPr>
        <w:t xml:space="preserve">, както и </w:t>
      </w:r>
      <w:r w:rsidR="00AE1BE9" w:rsidRPr="00631468">
        <w:rPr>
          <w:rFonts w:ascii="Times New Roman" w:hAnsi="Times New Roman"/>
          <w:sz w:val="26"/>
          <w:szCs w:val="26"/>
        </w:rPr>
        <w:t xml:space="preserve"> техни изменения.</w:t>
      </w:r>
      <w:r w:rsidR="0009685B" w:rsidRPr="00631468">
        <w:rPr>
          <w:rFonts w:ascii="Times New Roman" w:hAnsi="Times New Roman"/>
          <w:sz w:val="26"/>
          <w:szCs w:val="26"/>
        </w:rPr>
        <w:t xml:space="preserve"> Разгледани и</w:t>
      </w:r>
      <w:r w:rsidRPr="00631468">
        <w:rPr>
          <w:rFonts w:ascii="Times New Roman" w:hAnsi="Times New Roman"/>
          <w:sz w:val="26"/>
          <w:szCs w:val="26"/>
        </w:rPr>
        <w:t xml:space="preserve"> приети от общински съвет са  </w:t>
      </w:r>
      <w:r w:rsidR="009D28DF" w:rsidRPr="00631468">
        <w:rPr>
          <w:rFonts w:ascii="Times New Roman" w:hAnsi="Times New Roman"/>
          <w:sz w:val="26"/>
          <w:szCs w:val="26"/>
        </w:rPr>
        <w:t xml:space="preserve"> 8</w:t>
      </w:r>
      <w:r w:rsidR="009A5BF0" w:rsidRPr="00631468">
        <w:rPr>
          <w:rFonts w:ascii="Times New Roman" w:hAnsi="Times New Roman"/>
          <w:sz w:val="26"/>
          <w:szCs w:val="26"/>
        </w:rPr>
        <w:t xml:space="preserve"> </w:t>
      </w:r>
      <w:r w:rsidR="008F0150" w:rsidRPr="00631468">
        <w:rPr>
          <w:rFonts w:ascii="Times New Roman" w:hAnsi="Times New Roman"/>
          <w:sz w:val="26"/>
          <w:szCs w:val="26"/>
        </w:rPr>
        <w:t>д</w:t>
      </w:r>
      <w:r w:rsidR="0009685B" w:rsidRPr="00631468">
        <w:rPr>
          <w:rFonts w:ascii="Times New Roman" w:hAnsi="Times New Roman"/>
          <w:sz w:val="26"/>
          <w:szCs w:val="26"/>
        </w:rPr>
        <w:t>окумента</w:t>
      </w:r>
      <w:r w:rsidR="00AE1BE9" w:rsidRPr="00631468">
        <w:rPr>
          <w:rFonts w:ascii="Times New Roman" w:hAnsi="Times New Roman"/>
          <w:sz w:val="26"/>
          <w:szCs w:val="26"/>
        </w:rPr>
        <w:t xml:space="preserve"> с </w:t>
      </w:r>
      <w:r w:rsidR="0009685B" w:rsidRPr="00631468">
        <w:rPr>
          <w:rFonts w:ascii="Times New Roman" w:hAnsi="Times New Roman"/>
          <w:sz w:val="26"/>
          <w:szCs w:val="26"/>
        </w:rPr>
        <w:t xml:space="preserve"> от</w:t>
      </w:r>
      <w:r w:rsidR="000012F5" w:rsidRPr="00631468">
        <w:rPr>
          <w:rFonts w:ascii="Times New Roman" w:hAnsi="Times New Roman"/>
          <w:sz w:val="26"/>
          <w:szCs w:val="26"/>
        </w:rPr>
        <w:t>четен и информационен характер.</w:t>
      </w:r>
    </w:p>
    <w:p w:rsidR="000F0125" w:rsidRPr="00631468" w:rsidRDefault="000F0125" w:rsidP="00124748">
      <w:pPr>
        <w:ind w:left="142" w:right="-24" w:firstLine="566"/>
        <w:jc w:val="both"/>
        <w:rPr>
          <w:rFonts w:ascii="Times New Roman" w:hAnsi="Times New Roman"/>
          <w:b/>
          <w:sz w:val="26"/>
          <w:szCs w:val="26"/>
          <w:lang w:eastAsia="bg-BG"/>
        </w:rPr>
      </w:pPr>
      <w:r w:rsidRPr="00631468">
        <w:rPr>
          <w:rFonts w:ascii="Times New Roman" w:hAnsi="Times New Roman"/>
          <w:sz w:val="26"/>
          <w:szCs w:val="26"/>
          <w:lang w:eastAsia="bg-BG"/>
        </w:rPr>
        <w:t xml:space="preserve">На </w:t>
      </w:r>
      <w:r w:rsidRPr="00631468">
        <w:rPr>
          <w:rFonts w:ascii="Times New Roman" w:eastAsia="Times New Roman" w:hAnsi="Times New Roman"/>
          <w:sz w:val="26"/>
          <w:szCs w:val="26"/>
          <w:lang w:eastAsia="bg-BG"/>
        </w:rPr>
        <w:t>основание чл. 21, ал. 2  и  във връзка с  чл.</w:t>
      </w:r>
      <w:r w:rsidR="00C64887" w:rsidRPr="00631468">
        <w:rPr>
          <w:rFonts w:ascii="Times New Roman" w:eastAsia="Times New Roman" w:hAnsi="Times New Roman"/>
          <w:sz w:val="26"/>
          <w:szCs w:val="26"/>
          <w:lang w:eastAsia="bg-BG"/>
        </w:rPr>
        <w:t xml:space="preserve"> 44, ал.</w:t>
      </w:r>
      <w:r w:rsidR="00C64887" w:rsidRPr="00631468">
        <w:rPr>
          <w:rFonts w:ascii="Times New Roman" w:eastAsia="Times New Roman" w:hAnsi="Times New Roman"/>
          <w:sz w:val="26"/>
          <w:szCs w:val="26"/>
          <w:lang w:val="en-US" w:eastAsia="bg-BG"/>
        </w:rPr>
        <w:t xml:space="preserve"> </w:t>
      </w:r>
      <w:r w:rsidRPr="00631468">
        <w:rPr>
          <w:rFonts w:ascii="Times New Roman" w:eastAsia="Times New Roman" w:hAnsi="Times New Roman"/>
          <w:sz w:val="26"/>
          <w:szCs w:val="26"/>
          <w:lang w:eastAsia="bg-BG"/>
        </w:rPr>
        <w:t>1</w:t>
      </w:r>
      <w:r w:rsidR="00124748" w:rsidRPr="00631468">
        <w:rPr>
          <w:rFonts w:ascii="Times New Roman" w:eastAsia="Times New Roman" w:hAnsi="Times New Roman"/>
          <w:sz w:val="26"/>
          <w:szCs w:val="26"/>
          <w:lang w:eastAsia="bg-BG"/>
        </w:rPr>
        <w:t>,</w:t>
      </w:r>
      <w:r w:rsidRPr="00631468">
        <w:rPr>
          <w:rFonts w:ascii="Times New Roman" w:eastAsia="Times New Roman" w:hAnsi="Times New Roman"/>
          <w:sz w:val="26"/>
          <w:szCs w:val="26"/>
          <w:lang w:eastAsia="bg-BG"/>
        </w:rPr>
        <w:t xml:space="preserve"> т. 7 от ЗМСМА </w:t>
      </w:r>
      <w:r w:rsidRPr="00631468">
        <w:rPr>
          <w:rFonts w:ascii="Times New Roman" w:hAnsi="Times New Roman"/>
          <w:sz w:val="26"/>
          <w:szCs w:val="26"/>
          <w:lang w:eastAsia="bg-BG"/>
        </w:rPr>
        <w:t>предлагам Общински съвет гр.</w:t>
      </w:r>
      <w:r w:rsidR="008C1F60" w:rsidRPr="00631468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r w:rsidRPr="00631468">
        <w:rPr>
          <w:rFonts w:ascii="Times New Roman" w:hAnsi="Times New Roman"/>
          <w:sz w:val="26"/>
          <w:szCs w:val="26"/>
          <w:lang w:eastAsia="bg-BG"/>
        </w:rPr>
        <w:t>Крумовград да приеме следното</w:t>
      </w:r>
    </w:p>
    <w:p w:rsidR="006A76D9" w:rsidRPr="00631468" w:rsidRDefault="000F0125" w:rsidP="000F012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bg-BG"/>
        </w:rPr>
      </w:pPr>
      <w:r w:rsidRPr="00631468">
        <w:rPr>
          <w:rFonts w:ascii="Times New Roman" w:hAnsi="Times New Roman"/>
          <w:b/>
          <w:sz w:val="26"/>
          <w:szCs w:val="26"/>
          <w:lang w:eastAsia="bg-BG"/>
        </w:rPr>
        <w:t>Решение:</w:t>
      </w:r>
    </w:p>
    <w:p w:rsidR="00BF55AA" w:rsidRPr="00631468" w:rsidRDefault="000F0125" w:rsidP="000F0125">
      <w:pPr>
        <w:spacing w:after="0" w:line="240" w:lineRule="auto"/>
        <w:ind w:firstLine="708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631468">
        <w:rPr>
          <w:rFonts w:ascii="Times New Roman" w:eastAsia="Times New Roman" w:hAnsi="Times New Roman"/>
          <w:sz w:val="26"/>
          <w:szCs w:val="26"/>
        </w:rPr>
        <w:t>Приема Отчет</w:t>
      </w:r>
      <w:r w:rsidRPr="00631468"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Pr="00631468">
        <w:rPr>
          <w:rFonts w:ascii="Times New Roman" w:eastAsia="Times New Roman" w:hAnsi="Times New Roman"/>
          <w:sz w:val="26"/>
          <w:szCs w:val="26"/>
        </w:rPr>
        <w:t xml:space="preserve">за изпълнение на решенията на Общински съвет – Крумовград  </w:t>
      </w:r>
      <w:r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за периода </w:t>
      </w:r>
      <w:r w:rsidR="00402016" w:rsidRPr="00631468">
        <w:rPr>
          <w:rFonts w:ascii="Times New Roman" w:hAnsi="Times New Roman"/>
          <w:sz w:val="26"/>
          <w:szCs w:val="26"/>
        </w:rPr>
        <w:t xml:space="preserve">от месец </w:t>
      </w:r>
      <w:r w:rsidR="009D28DF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юли 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</w:rPr>
        <w:t>20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9A5BF0" w:rsidRPr="00631468">
        <w:rPr>
          <w:rStyle w:val="a4"/>
          <w:rFonts w:ascii="Times New Roman" w:hAnsi="Times New Roman"/>
          <w:b w:val="0"/>
          <w:sz w:val="26"/>
          <w:szCs w:val="26"/>
        </w:rPr>
        <w:t>4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година – до края на месец </w:t>
      </w:r>
      <w:r w:rsidR="009D28DF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декември </w:t>
      </w:r>
      <w:r w:rsidR="000D48C8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DF316E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20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9A5BF0" w:rsidRPr="00631468">
        <w:rPr>
          <w:rStyle w:val="a4"/>
          <w:rFonts w:ascii="Times New Roman" w:hAnsi="Times New Roman"/>
          <w:b w:val="0"/>
          <w:sz w:val="26"/>
          <w:szCs w:val="26"/>
        </w:rPr>
        <w:t>4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</w:rPr>
        <w:t xml:space="preserve"> година</w:t>
      </w:r>
      <w:r w:rsidR="00402016" w:rsidRPr="00631468">
        <w:rPr>
          <w:rStyle w:val="a4"/>
          <w:rFonts w:ascii="Times New Roman" w:hAnsi="Times New Roman"/>
          <w:b w:val="0"/>
          <w:sz w:val="26"/>
          <w:szCs w:val="26"/>
          <w:lang w:val="en-US"/>
        </w:rPr>
        <w:t>.</w:t>
      </w:r>
    </w:p>
    <w:p w:rsidR="000F0125" w:rsidRPr="00631468" w:rsidRDefault="000F0125" w:rsidP="000F0125">
      <w:pPr>
        <w:spacing w:after="0" w:line="240" w:lineRule="auto"/>
        <w:ind w:firstLine="708"/>
        <w:jc w:val="both"/>
        <w:rPr>
          <w:rStyle w:val="a4"/>
          <w:rFonts w:ascii="Times New Roman" w:hAnsi="Times New Roman"/>
          <w:sz w:val="26"/>
          <w:szCs w:val="26"/>
        </w:rPr>
      </w:pPr>
      <w:r w:rsidRPr="00631468">
        <w:rPr>
          <w:rStyle w:val="a4"/>
          <w:rFonts w:ascii="Times New Roman" w:hAnsi="Times New Roman"/>
          <w:sz w:val="26"/>
          <w:szCs w:val="26"/>
        </w:rPr>
        <w:t xml:space="preserve"> </w:t>
      </w:r>
    </w:p>
    <w:p w:rsidR="00F2680D" w:rsidRPr="00631468" w:rsidRDefault="00F2680D" w:rsidP="00F434E5">
      <w:pPr>
        <w:spacing w:after="0" w:line="240" w:lineRule="auto"/>
        <w:ind w:left="4956" w:firstLine="708"/>
        <w:jc w:val="both"/>
        <w:rPr>
          <w:rStyle w:val="a4"/>
          <w:rFonts w:ascii="Times New Roman" w:hAnsi="Times New Roman"/>
          <w:sz w:val="26"/>
          <w:szCs w:val="26"/>
        </w:rPr>
      </w:pPr>
      <w:r w:rsidRPr="00631468">
        <w:rPr>
          <w:rStyle w:val="a4"/>
          <w:rFonts w:ascii="Times New Roman" w:hAnsi="Times New Roman"/>
          <w:sz w:val="26"/>
          <w:szCs w:val="26"/>
        </w:rPr>
        <w:t>Внесъл</w:t>
      </w:r>
      <w:r w:rsidR="000F5DF3" w:rsidRPr="00631468">
        <w:rPr>
          <w:rStyle w:val="a4"/>
          <w:rFonts w:ascii="Times New Roman" w:hAnsi="Times New Roman"/>
          <w:sz w:val="26"/>
          <w:szCs w:val="26"/>
        </w:rPr>
        <w:t xml:space="preserve">: </w:t>
      </w:r>
      <w:r w:rsidRPr="00631468">
        <w:rPr>
          <w:rStyle w:val="a4"/>
          <w:rFonts w:ascii="Times New Roman" w:hAnsi="Times New Roman"/>
          <w:sz w:val="26"/>
          <w:szCs w:val="26"/>
        </w:rPr>
        <w:t>...........................</w:t>
      </w:r>
    </w:p>
    <w:p w:rsidR="00F2680D" w:rsidRPr="00631468" w:rsidRDefault="000F0125" w:rsidP="00046EAA">
      <w:pPr>
        <w:pStyle w:val="a5"/>
        <w:ind w:left="2832" w:firstLine="708"/>
        <w:rPr>
          <w:rStyle w:val="a4"/>
          <w:rFonts w:ascii="Times New Roman" w:hAnsi="Times New Roman"/>
          <w:sz w:val="26"/>
          <w:szCs w:val="26"/>
        </w:rPr>
      </w:pPr>
      <w:r w:rsidRPr="00631468">
        <w:rPr>
          <w:rStyle w:val="a4"/>
          <w:rFonts w:ascii="Times New Roman" w:hAnsi="Times New Roman"/>
          <w:sz w:val="26"/>
          <w:szCs w:val="26"/>
        </w:rPr>
        <w:t xml:space="preserve">           </w:t>
      </w:r>
      <w:r w:rsidR="00171460" w:rsidRPr="00631468">
        <w:rPr>
          <w:rStyle w:val="a4"/>
          <w:rFonts w:ascii="Times New Roman" w:hAnsi="Times New Roman"/>
          <w:sz w:val="26"/>
          <w:szCs w:val="26"/>
        </w:rPr>
        <w:tab/>
      </w:r>
      <w:r w:rsidR="00171460" w:rsidRPr="00631468">
        <w:rPr>
          <w:rStyle w:val="a4"/>
          <w:rFonts w:ascii="Times New Roman" w:hAnsi="Times New Roman"/>
          <w:sz w:val="26"/>
          <w:szCs w:val="26"/>
        </w:rPr>
        <w:tab/>
      </w:r>
      <w:r w:rsidR="00171460" w:rsidRPr="00631468">
        <w:rPr>
          <w:rStyle w:val="a4"/>
          <w:rFonts w:ascii="Times New Roman" w:hAnsi="Times New Roman"/>
          <w:sz w:val="26"/>
          <w:szCs w:val="26"/>
        </w:rPr>
        <w:tab/>
      </w:r>
      <w:proofErr w:type="spellStart"/>
      <w:r w:rsidR="00F2680D" w:rsidRPr="00631468">
        <w:rPr>
          <w:rStyle w:val="a4"/>
          <w:rFonts w:ascii="Times New Roman" w:hAnsi="Times New Roman"/>
          <w:sz w:val="26"/>
          <w:szCs w:val="26"/>
        </w:rPr>
        <w:t>Себихан</w:t>
      </w:r>
      <w:proofErr w:type="spellEnd"/>
      <w:r w:rsidR="00F2680D" w:rsidRPr="00631468">
        <w:rPr>
          <w:rStyle w:val="a4"/>
          <w:rFonts w:ascii="Times New Roman" w:hAnsi="Times New Roman"/>
          <w:sz w:val="26"/>
          <w:szCs w:val="26"/>
        </w:rPr>
        <w:t xml:space="preserve"> Мехмед</w:t>
      </w:r>
    </w:p>
    <w:p w:rsidR="00F2680D" w:rsidRPr="00631468" w:rsidRDefault="00F2680D" w:rsidP="00171460">
      <w:pPr>
        <w:pStyle w:val="a5"/>
        <w:ind w:left="4956" w:firstLine="708"/>
        <w:rPr>
          <w:rStyle w:val="a4"/>
          <w:rFonts w:ascii="Times New Roman" w:hAnsi="Times New Roman"/>
          <w:sz w:val="26"/>
          <w:szCs w:val="26"/>
        </w:rPr>
      </w:pPr>
      <w:r w:rsidRPr="00631468">
        <w:rPr>
          <w:rStyle w:val="a4"/>
          <w:rFonts w:ascii="Times New Roman" w:hAnsi="Times New Roman"/>
          <w:sz w:val="26"/>
          <w:szCs w:val="26"/>
        </w:rPr>
        <w:t>Кмет на община Крумовград</w:t>
      </w:r>
    </w:p>
    <w:p w:rsidR="00F2680D" w:rsidRPr="00937C9E" w:rsidRDefault="00F2680D" w:rsidP="00124748">
      <w:pPr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631468">
        <w:rPr>
          <w:rFonts w:ascii="Times New Roman" w:hAnsi="Times New Roman"/>
          <w:i/>
          <w:sz w:val="26"/>
          <w:szCs w:val="26"/>
        </w:rPr>
        <w:t>ФО/</w:t>
      </w:r>
      <w:r w:rsidRPr="00937C9E">
        <w:rPr>
          <w:rFonts w:ascii="Times New Roman" w:hAnsi="Times New Roman"/>
          <w:i/>
          <w:sz w:val="26"/>
          <w:szCs w:val="26"/>
        </w:rPr>
        <w:t xml:space="preserve"> </w:t>
      </w:r>
    </w:p>
    <w:p w:rsidR="002357AF" w:rsidRPr="00937C9E" w:rsidRDefault="002357AF">
      <w:pPr>
        <w:jc w:val="both"/>
        <w:rPr>
          <w:rFonts w:ascii="Times New Roman" w:hAnsi="Times New Roman"/>
          <w:i/>
          <w:color w:val="FF0000"/>
          <w:sz w:val="26"/>
          <w:szCs w:val="26"/>
        </w:rPr>
      </w:pPr>
    </w:p>
    <w:sectPr w:rsidR="002357AF" w:rsidRPr="00937C9E" w:rsidSect="00284748">
      <w:footerReference w:type="default" r:id="rId9"/>
      <w:pgSz w:w="11906" w:h="16838"/>
      <w:pgMar w:top="698" w:right="1080" w:bottom="993" w:left="1080" w:header="284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4E8" w:rsidRDefault="005224E8" w:rsidP="00171460">
      <w:pPr>
        <w:spacing w:after="0" w:line="240" w:lineRule="auto"/>
      </w:pPr>
      <w:r>
        <w:separator/>
      </w:r>
    </w:p>
  </w:endnote>
  <w:endnote w:type="continuationSeparator" w:id="0">
    <w:p w:rsidR="005224E8" w:rsidRDefault="005224E8" w:rsidP="0017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059120"/>
      <w:docPartObj>
        <w:docPartGallery w:val="Page Numbers (Bottom of Page)"/>
        <w:docPartUnique/>
      </w:docPartObj>
    </w:sdtPr>
    <w:sdtContent>
      <w:p w:rsidR="00924C5C" w:rsidRDefault="00924C5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697">
          <w:rPr>
            <w:noProof/>
          </w:rPr>
          <w:t>25</w:t>
        </w:r>
        <w:r>
          <w:fldChar w:fldCharType="end"/>
        </w:r>
      </w:p>
    </w:sdtContent>
  </w:sdt>
  <w:p w:rsidR="00924C5C" w:rsidRDefault="00924C5C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4E8" w:rsidRDefault="005224E8" w:rsidP="00171460">
      <w:pPr>
        <w:spacing w:after="0" w:line="240" w:lineRule="auto"/>
      </w:pPr>
      <w:r>
        <w:separator/>
      </w:r>
    </w:p>
  </w:footnote>
  <w:footnote w:type="continuationSeparator" w:id="0">
    <w:p w:rsidR="005224E8" w:rsidRDefault="005224E8" w:rsidP="0017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36DC"/>
    <w:multiLevelType w:val="hybridMultilevel"/>
    <w:tmpl w:val="A2D8D708"/>
    <w:lvl w:ilvl="0" w:tplc="E00E15BE">
      <w:start w:val="1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D531CC"/>
    <w:multiLevelType w:val="hybridMultilevel"/>
    <w:tmpl w:val="54BAFCA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A00C4"/>
    <w:multiLevelType w:val="hybridMultilevel"/>
    <w:tmpl w:val="3A345F38"/>
    <w:lvl w:ilvl="0" w:tplc="0402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>
    <w:nsid w:val="3EBC6322"/>
    <w:multiLevelType w:val="hybridMultilevel"/>
    <w:tmpl w:val="73DAE7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F70CE"/>
    <w:multiLevelType w:val="hybridMultilevel"/>
    <w:tmpl w:val="1A269928"/>
    <w:lvl w:ilvl="0" w:tplc="2188B8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9660DD"/>
    <w:multiLevelType w:val="hybridMultilevel"/>
    <w:tmpl w:val="8C34317E"/>
    <w:lvl w:ilvl="0" w:tplc="D278F3B8">
      <w:start w:val="1"/>
      <w:numFmt w:val="decimal"/>
      <w:lvlText w:val="%1."/>
      <w:lvlJc w:val="left"/>
      <w:pPr>
        <w:ind w:left="885" w:hanging="360"/>
      </w:pPr>
    </w:lvl>
    <w:lvl w:ilvl="1" w:tplc="04020019">
      <w:start w:val="1"/>
      <w:numFmt w:val="lowerLetter"/>
      <w:lvlText w:val="%2."/>
      <w:lvlJc w:val="left"/>
      <w:pPr>
        <w:ind w:left="1605" w:hanging="360"/>
      </w:pPr>
    </w:lvl>
    <w:lvl w:ilvl="2" w:tplc="0402001B">
      <w:start w:val="1"/>
      <w:numFmt w:val="lowerRoman"/>
      <w:lvlText w:val="%3."/>
      <w:lvlJc w:val="right"/>
      <w:pPr>
        <w:ind w:left="2325" w:hanging="180"/>
      </w:pPr>
    </w:lvl>
    <w:lvl w:ilvl="3" w:tplc="0402000F">
      <w:start w:val="1"/>
      <w:numFmt w:val="decimal"/>
      <w:lvlText w:val="%4."/>
      <w:lvlJc w:val="left"/>
      <w:pPr>
        <w:ind w:left="3045" w:hanging="360"/>
      </w:pPr>
    </w:lvl>
    <w:lvl w:ilvl="4" w:tplc="04020019">
      <w:start w:val="1"/>
      <w:numFmt w:val="lowerLetter"/>
      <w:lvlText w:val="%5."/>
      <w:lvlJc w:val="left"/>
      <w:pPr>
        <w:ind w:left="3765" w:hanging="360"/>
      </w:pPr>
    </w:lvl>
    <w:lvl w:ilvl="5" w:tplc="0402001B">
      <w:start w:val="1"/>
      <w:numFmt w:val="lowerRoman"/>
      <w:lvlText w:val="%6."/>
      <w:lvlJc w:val="right"/>
      <w:pPr>
        <w:ind w:left="4485" w:hanging="180"/>
      </w:pPr>
    </w:lvl>
    <w:lvl w:ilvl="6" w:tplc="0402000F">
      <w:start w:val="1"/>
      <w:numFmt w:val="decimal"/>
      <w:lvlText w:val="%7."/>
      <w:lvlJc w:val="left"/>
      <w:pPr>
        <w:ind w:left="5205" w:hanging="360"/>
      </w:pPr>
    </w:lvl>
    <w:lvl w:ilvl="7" w:tplc="04020019">
      <w:start w:val="1"/>
      <w:numFmt w:val="lowerLetter"/>
      <w:lvlText w:val="%8."/>
      <w:lvlJc w:val="left"/>
      <w:pPr>
        <w:ind w:left="5925" w:hanging="360"/>
      </w:pPr>
    </w:lvl>
    <w:lvl w:ilvl="8" w:tplc="0402001B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4F7D3487"/>
    <w:multiLevelType w:val="hybridMultilevel"/>
    <w:tmpl w:val="94E22AB0"/>
    <w:lvl w:ilvl="0" w:tplc="68C0E8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802D86"/>
    <w:multiLevelType w:val="hybridMultilevel"/>
    <w:tmpl w:val="A6A22B58"/>
    <w:lvl w:ilvl="0" w:tplc="F0BE2F86">
      <w:start w:val="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4CF28B1"/>
    <w:multiLevelType w:val="hybridMultilevel"/>
    <w:tmpl w:val="7DF8219A"/>
    <w:lvl w:ilvl="0" w:tplc="7D86F2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320" w:hanging="360"/>
      </w:pPr>
    </w:lvl>
    <w:lvl w:ilvl="2" w:tplc="0402001B">
      <w:start w:val="1"/>
      <w:numFmt w:val="lowerRoman"/>
      <w:lvlText w:val="%3."/>
      <w:lvlJc w:val="right"/>
      <w:pPr>
        <w:ind w:left="2040" w:hanging="180"/>
      </w:pPr>
    </w:lvl>
    <w:lvl w:ilvl="3" w:tplc="0402000F">
      <w:start w:val="1"/>
      <w:numFmt w:val="decimal"/>
      <w:lvlText w:val="%4."/>
      <w:lvlJc w:val="left"/>
      <w:pPr>
        <w:ind w:left="2760" w:hanging="360"/>
      </w:pPr>
    </w:lvl>
    <w:lvl w:ilvl="4" w:tplc="04020019">
      <w:start w:val="1"/>
      <w:numFmt w:val="lowerLetter"/>
      <w:lvlText w:val="%5."/>
      <w:lvlJc w:val="left"/>
      <w:pPr>
        <w:ind w:left="3480" w:hanging="360"/>
      </w:pPr>
    </w:lvl>
    <w:lvl w:ilvl="5" w:tplc="0402001B">
      <w:start w:val="1"/>
      <w:numFmt w:val="lowerRoman"/>
      <w:lvlText w:val="%6."/>
      <w:lvlJc w:val="right"/>
      <w:pPr>
        <w:ind w:left="4200" w:hanging="180"/>
      </w:pPr>
    </w:lvl>
    <w:lvl w:ilvl="6" w:tplc="0402000F">
      <w:start w:val="1"/>
      <w:numFmt w:val="decimal"/>
      <w:lvlText w:val="%7."/>
      <w:lvlJc w:val="left"/>
      <w:pPr>
        <w:ind w:left="4920" w:hanging="360"/>
      </w:pPr>
    </w:lvl>
    <w:lvl w:ilvl="7" w:tplc="04020019">
      <w:start w:val="1"/>
      <w:numFmt w:val="lowerLetter"/>
      <w:lvlText w:val="%8."/>
      <w:lvlJc w:val="left"/>
      <w:pPr>
        <w:ind w:left="5640" w:hanging="360"/>
      </w:pPr>
    </w:lvl>
    <w:lvl w:ilvl="8" w:tplc="0402001B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65D43CF5"/>
    <w:multiLevelType w:val="hybridMultilevel"/>
    <w:tmpl w:val="85847A66"/>
    <w:lvl w:ilvl="0" w:tplc="0402000F">
      <w:start w:val="1"/>
      <w:numFmt w:val="decimal"/>
      <w:lvlText w:val="%1."/>
      <w:lvlJc w:val="left"/>
      <w:pPr>
        <w:ind w:left="23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030" w:hanging="360"/>
      </w:pPr>
    </w:lvl>
    <w:lvl w:ilvl="2" w:tplc="0402001B" w:tentative="1">
      <w:start w:val="1"/>
      <w:numFmt w:val="lowerRoman"/>
      <w:lvlText w:val="%3."/>
      <w:lvlJc w:val="right"/>
      <w:pPr>
        <w:ind w:left="3750" w:hanging="180"/>
      </w:pPr>
    </w:lvl>
    <w:lvl w:ilvl="3" w:tplc="0402000F" w:tentative="1">
      <w:start w:val="1"/>
      <w:numFmt w:val="decimal"/>
      <w:lvlText w:val="%4."/>
      <w:lvlJc w:val="left"/>
      <w:pPr>
        <w:ind w:left="4470" w:hanging="360"/>
      </w:pPr>
    </w:lvl>
    <w:lvl w:ilvl="4" w:tplc="04020019" w:tentative="1">
      <w:start w:val="1"/>
      <w:numFmt w:val="lowerLetter"/>
      <w:lvlText w:val="%5."/>
      <w:lvlJc w:val="left"/>
      <w:pPr>
        <w:ind w:left="5190" w:hanging="360"/>
      </w:pPr>
    </w:lvl>
    <w:lvl w:ilvl="5" w:tplc="0402001B" w:tentative="1">
      <w:start w:val="1"/>
      <w:numFmt w:val="lowerRoman"/>
      <w:lvlText w:val="%6."/>
      <w:lvlJc w:val="right"/>
      <w:pPr>
        <w:ind w:left="5910" w:hanging="180"/>
      </w:pPr>
    </w:lvl>
    <w:lvl w:ilvl="6" w:tplc="0402000F" w:tentative="1">
      <w:start w:val="1"/>
      <w:numFmt w:val="decimal"/>
      <w:lvlText w:val="%7."/>
      <w:lvlJc w:val="left"/>
      <w:pPr>
        <w:ind w:left="6630" w:hanging="360"/>
      </w:pPr>
    </w:lvl>
    <w:lvl w:ilvl="7" w:tplc="04020019" w:tentative="1">
      <w:start w:val="1"/>
      <w:numFmt w:val="lowerLetter"/>
      <w:lvlText w:val="%8."/>
      <w:lvlJc w:val="left"/>
      <w:pPr>
        <w:ind w:left="7350" w:hanging="360"/>
      </w:pPr>
    </w:lvl>
    <w:lvl w:ilvl="8" w:tplc="0402001B" w:tentative="1">
      <w:start w:val="1"/>
      <w:numFmt w:val="lowerRoman"/>
      <w:lvlText w:val="%9."/>
      <w:lvlJc w:val="right"/>
      <w:pPr>
        <w:ind w:left="8070" w:hanging="180"/>
      </w:pPr>
    </w:lvl>
  </w:abstractNum>
  <w:abstractNum w:abstractNumId="10">
    <w:nsid w:val="668C6719"/>
    <w:multiLevelType w:val="hybridMultilevel"/>
    <w:tmpl w:val="CEFAECCC"/>
    <w:lvl w:ilvl="0" w:tplc="22CE9612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5339B7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175C4"/>
    <w:multiLevelType w:val="hybridMultilevel"/>
    <w:tmpl w:val="B54A6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B3109"/>
    <w:multiLevelType w:val="hybridMultilevel"/>
    <w:tmpl w:val="E6587498"/>
    <w:lvl w:ilvl="0" w:tplc="57FE3C68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>
    <w:nsid w:val="7E9852F3"/>
    <w:multiLevelType w:val="hybridMultilevel"/>
    <w:tmpl w:val="F6640952"/>
    <w:lvl w:ilvl="0" w:tplc="CB9E1AF8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12"/>
  </w:num>
  <w:num w:numId="9">
    <w:abstractNumId w:val="10"/>
  </w:num>
  <w:num w:numId="10">
    <w:abstractNumId w:val="14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E3"/>
    <w:rsid w:val="000012F5"/>
    <w:rsid w:val="00002715"/>
    <w:rsid w:val="00002753"/>
    <w:rsid w:val="000027F3"/>
    <w:rsid w:val="00011729"/>
    <w:rsid w:val="00032007"/>
    <w:rsid w:val="00032460"/>
    <w:rsid w:val="00034BA4"/>
    <w:rsid w:val="00036C9A"/>
    <w:rsid w:val="0004445E"/>
    <w:rsid w:val="000446E5"/>
    <w:rsid w:val="00045163"/>
    <w:rsid w:val="00046EAA"/>
    <w:rsid w:val="000623D9"/>
    <w:rsid w:val="0006347F"/>
    <w:rsid w:val="000666B7"/>
    <w:rsid w:val="00072403"/>
    <w:rsid w:val="00073AD9"/>
    <w:rsid w:val="000745CA"/>
    <w:rsid w:val="00074847"/>
    <w:rsid w:val="00074EDD"/>
    <w:rsid w:val="00081AEA"/>
    <w:rsid w:val="00087252"/>
    <w:rsid w:val="00092650"/>
    <w:rsid w:val="00093CF9"/>
    <w:rsid w:val="0009685B"/>
    <w:rsid w:val="000A06B0"/>
    <w:rsid w:val="000A126C"/>
    <w:rsid w:val="000A26B8"/>
    <w:rsid w:val="000A6DA8"/>
    <w:rsid w:val="000A74C0"/>
    <w:rsid w:val="000A76BC"/>
    <w:rsid w:val="000B057F"/>
    <w:rsid w:val="000B260C"/>
    <w:rsid w:val="000B5C33"/>
    <w:rsid w:val="000B5CA1"/>
    <w:rsid w:val="000B74AB"/>
    <w:rsid w:val="000C13E4"/>
    <w:rsid w:val="000C1836"/>
    <w:rsid w:val="000C1EE2"/>
    <w:rsid w:val="000C2320"/>
    <w:rsid w:val="000C383E"/>
    <w:rsid w:val="000C5C4C"/>
    <w:rsid w:val="000D48C8"/>
    <w:rsid w:val="000D70A0"/>
    <w:rsid w:val="000D7E74"/>
    <w:rsid w:val="000E3D1B"/>
    <w:rsid w:val="000E6C16"/>
    <w:rsid w:val="000F0125"/>
    <w:rsid w:val="000F5DF3"/>
    <w:rsid w:val="00104979"/>
    <w:rsid w:val="0010625A"/>
    <w:rsid w:val="00107986"/>
    <w:rsid w:val="0011162F"/>
    <w:rsid w:val="00123AAA"/>
    <w:rsid w:val="00123B48"/>
    <w:rsid w:val="00124748"/>
    <w:rsid w:val="00130827"/>
    <w:rsid w:val="00132CBE"/>
    <w:rsid w:val="00133F52"/>
    <w:rsid w:val="00137618"/>
    <w:rsid w:val="001465DC"/>
    <w:rsid w:val="0015025F"/>
    <w:rsid w:val="00150713"/>
    <w:rsid w:val="001527B3"/>
    <w:rsid w:val="00154254"/>
    <w:rsid w:val="001612A6"/>
    <w:rsid w:val="0016200F"/>
    <w:rsid w:val="00171460"/>
    <w:rsid w:val="00172159"/>
    <w:rsid w:val="00172B55"/>
    <w:rsid w:val="00176C18"/>
    <w:rsid w:val="001868FC"/>
    <w:rsid w:val="0019745F"/>
    <w:rsid w:val="001A0A0A"/>
    <w:rsid w:val="001A1B93"/>
    <w:rsid w:val="001B2995"/>
    <w:rsid w:val="001B606B"/>
    <w:rsid w:val="001C0561"/>
    <w:rsid w:val="001C21EC"/>
    <w:rsid w:val="001C31CA"/>
    <w:rsid w:val="001C7246"/>
    <w:rsid w:val="001D2115"/>
    <w:rsid w:val="001D32E2"/>
    <w:rsid w:val="001D44BB"/>
    <w:rsid w:val="001D6318"/>
    <w:rsid w:val="001E3D4E"/>
    <w:rsid w:val="001E4B38"/>
    <w:rsid w:val="001E6A38"/>
    <w:rsid w:val="00201EEC"/>
    <w:rsid w:val="0021118F"/>
    <w:rsid w:val="002149E7"/>
    <w:rsid w:val="002153CF"/>
    <w:rsid w:val="002173EC"/>
    <w:rsid w:val="00220DAE"/>
    <w:rsid w:val="00221211"/>
    <w:rsid w:val="00225CA9"/>
    <w:rsid w:val="00225E3B"/>
    <w:rsid w:val="00227A39"/>
    <w:rsid w:val="002326CA"/>
    <w:rsid w:val="00235308"/>
    <w:rsid w:val="002357AF"/>
    <w:rsid w:val="00235F23"/>
    <w:rsid w:val="002361F8"/>
    <w:rsid w:val="0023678B"/>
    <w:rsid w:val="00236934"/>
    <w:rsid w:val="00236DA9"/>
    <w:rsid w:val="0024197B"/>
    <w:rsid w:val="002421F6"/>
    <w:rsid w:val="00243534"/>
    <w:rsid w:val="0024682B"/>
    <w:rsid w:val="00246E1F"/>
    <w:rsid w:val="002518BB"/>
    <w:rsid w:val="00252D0B"/>
    <w:rsid w:val="002546CF"/>
    <w:rsid w:val="002601FC"/>
    <w:rsid w:val="0026426D"/>
    <w:rsid w:val="00270126"/>
    <w:rsid w:val="0027134D"/>
    <w:rsid w:val="002745E6"/>
    <w:rsid w:val="00284748"/>
    <w:rsid w:val="002851EE"/>
    <w:rsid w:val="00294750"/>
    <w:rsid w:val="0029515C"/>
    <w:rsid w:val="002A0673"/>
    <w:rsid w:val="002A13F2"/>
    <w:rsid w:val="002A600F"/>
    <w:rsid w:val="002B1AD0"/>
    <w:rsid w:val="002B251F"/>
    <w:rsid w:val="002B56DC"/>
    <w:rsid w:val="002B5C4A"/>
    <w:rsid w:val="002C6859"/>
    <w:rsid w:val="002D0481"/>
    <w:rsid w:val="002D526A"/>
    <w:rsid w:val="002E1849"/>
    <w:rsid w:val="002F0B7E"/>
    <w:rsid w:val="002F4346"/>
    <w:rsid w:val="00300DA8"/>
    <w:rsid w:val="003050FD"/>
    <w:rsid w:val="00312241"/>
    <w:rsid w:val="00316E76"/>
    <w:rsid w:val="00321A56"/>
    <w:rsid w:val="003225CE"/>
    <w:rsid w:val="003242A1"/>
    <w:rsid w:val="00324BEC"/>
    <w:rsid w:val="003304EE"/>
    <w:rsid w:val="0033624D"/>
    <w:rsid w:val="003411B3"/>
    <w:rsid w:val="00350C47"/>
    <w:rsid w:val="00350C8F"/>
    <w:rsid w:val="003520D4"/>
    <w:rsid w:val="00354B3E"/>
    <w:rsid w:val="0035586E"/>
    <w:rsid w:val="003560D8"/>
    <w:rsid w:val="0037283C"/>
    <w:rsid w:val="00372C88"/>
    <w:rsid w:val="00376760"/>
    <w:rsid w:val="00383E9E"/>
    <w:rsid w:val="00387CF0"/>
    <w:rsid w:val="00390FF3"/>
    <w:rsid w:val="00391667"/>
    <w:rsid w:val="0039262B"/>
    <w:rsid w:val="00392FD4"/>
    <w:rsid w:val="00393182"/>
    <w:rsid w:val="00396979"/>
    <w:rsid w:val="003B307D"/>
    <w:rsid w:val="003B3C37"/>
    <w:rsid w:val="003C0BFA"/>
    <w:rsid w:val="003C61C8"/>
    <w:rsid w:val="003D46CD"/>
    <w:rsid w:val="003D5498"/>
    <w:rsid w:val="003E17F6"/>
    <w:rsid w:val="003E1A69"/>
    <w:rsid w:val="003E436F"/>
    <w:rsid w:val="003E4D0A"/>
    <w:rsid w:val="003F0024"/>
    <w:rsid w:val="003F0771"/>
    <w:rsid w:val="003F1107"/>
    <w:rsid w:val="003F4648"/>
    <w:rsid w:val="003F4700"/>
    <w:rsid w:val="003F4C5E"/>
    <w:rsid w:val="003F5FA4"/>
    <w:rsid w:val="003F6B14"/>
    <w:rsid w:val="003F7D3C"/>
    <w:rsid w:val="00402016"/>
    <w:rsid w:val="004028C3"/>
    <w:rsid w:val="0041118C"/>
    <w:rsid w:val="00414FAA"/>
    <w:rsid w:val="0041627D"/>
    <w:rsid w:val="004262D9"/>
    <w:rsid w:val="00430CA6"/>
    <w:rsid w:val="00432C70"/>
    <w:rsid w:val="00444AC7"/>
    <w:rsid w:val="004453C1"/>
    <w:rsid w:val="00445689"/>
    <w:rsid w:val="00445744"/>
    <w:rsid w:val="004473B4"/>
    <w:rsid w:val="00454B28"/>
    <w:rsid w:val="00463E3F"/>
    <w:rsid w:val="00463E97"/>
    <w:rsid w:val="00473E94"/>
    <w:rsid w:val="00474CD9"/>
    <w:rsid w:val="00490468"/>
    <w:rsid w:val="00491C05"/>
    <w:rsid w:val="00492120"/>
    <w:rsid w:val="0049324D"/>
    <w:rsid w:val="00496D6A"/>
    <w:rsid w:val="004A0C29"/>
    <w:rsid w:val="004A144A"/>
    <w:rsid w:val="004A1B46"/>
    <w:rsid w:val="004A55D4"/>
    <w:rsid w:val="004A60B4"/>
    <w:rsid w:val="004B0F01"/>
    <w:rsid w:val="004B195E"/>
    <w:rsid w:val="004B3841"/>
    <w:rsid w:val="004B6EC2"/>
    <w:rsid w:val="004C4274"/>
    <w:rsid w:val="004C4CB6"/>
    <w:rsid w:val="004C687F"/>
    <w:rsid w:val="004C71A3"/>
    <w:rsid w:val="004D0368"/>
    <w:rsid w:val="004E02BC"/>
    <w:rsid w:val="004E3F56"/>
    <w:rsid w:val="004E42B6"/>
    <w:rsid w:val="004E5201"/>
    <w:rsid w:val="004F2701"/>
    <w:rsid w:val="00500CB2"/>
    <w:rsid w:val="00512618"/>
    <w:rsid w:val="005172F9"/>
    <w:rsid w:val="0052002D"/>
    <w:rsid w:val="00520DB7"/>
    <w:rsid w:val="005224E8"/>
    <w:rsid w:val="0052453F"/>
    <w:rsid w:val="00533CE6"/>
    <w:rsid w:val="00535B77"/>
    <w:rsid w:val="0053606E"/>
    <w:rsid w:val="00536A93"/>
    <w:rsid w:val="005436C1"/>
    <w:rsid w:val="00544C32"/>
    <w:rsid w:val="00547331"/>
    <w:rsid w:val="00547726"/>
    <w:rsid w:val="00550E6B"/>
    <w:rsid w:val="005533F1"/>
    <w:rsid w:val="00553A40"/>
    <w:rsid w:val="005544CB"/>
    <w:rsid w:val="00562009"/>
    <w:rsid w:val="00562FCA"/>
    <w:rsid w:val="00570BD9"/>
    <w:rsid w:val="00572E1C"/>
    <w:rsid w:val="00581E9E"/>
    <w:rsid w:val="0059379C"/>
    <w:rsid w:val="00597080"/>
    <w:rsid w:val="00597AF0"/>
    <w:rsid w:val="005A4812"/>
    <w:rsid w:val="005A7FDE"/>
    <w:rsid w:val="005B1C26"/>
    <w:rsid w:val="005D4741"/>
    <w:rsid w:val="005E5667"/>
    <w:rsid w:val="005E64E4"/>
    <w:rsid w:val="005E6667"/>
    <w:rsid w:val="005E67EA"/>
    <w:rsid w:val="005F16EA"/>
    <w:rsid w:val="005F7048"/>
    <w:rsid w:val="005F709F"/>
    <w:rsid w:val="0060221C"/>
    <w:rsid w:val="00605779"/>
    <w:rsid w:val="006109B6"/>
    <w:rsid w:val="00613A70"/>
    <w:rsid w:val="00614BDF"/>
    <w:rsid w:val="00617AE6"/>
    <w:rsid w:val="00624398"/>
    <w:rsid w:val="0062593A"/>
    <w:rsid w:val="00626C4F"/>
    <w:rsid w:val="00627031"/>
    <w:rsid w:val="00627F4B"/>
    <w:rsid w:val="00631468"/>
    <w:rsid w:val="0063363D"/>
    <w:rsid w:val="00636C0C"/>
    <w:rsid w:val="0063752F"/>
    <w:rsid w:val="00657D86"/>
    <w:rsid w:val="00660B70"/>
    <w:rsid w:val="00662E03"/>
    <w:rsid w:val="00670DB7"/>
    <w:rsid w:val="006710CB"/>
    <w:rsid w:val="006714FF"/>
    <w:rsid w:val="00675AF2"/>
    <w:rsid w:val="00680BCE"/>
    <w:rsid w:val="00682539"/>
    <w:rsid w:val="00682AB3"/>
    <w:rsid w:val="006858BF"/>
    <w:rsid w:val="00687FDC"/>
    <w:rsid w:val="00690B01"/>
    <w:rsid w:val="00691E68"/>
    <w:rsid w:val="00694B69"/>
    <w:rsid w:val="00696334"/>
    <w:rsid w:val="0069638C"/>
    <w:rsid w:val="006A4EF6"/>
    <w:rsid w:val="006A76D9"/>
    <w:rsid w:val="006B5E79"/>
    <w:rsid w:val="006B692A"/>
    <w:rsid w:val="006C0F3A"/>
    <w:rsid w:val="006C0F9A"/>
    <w:rsid w:val="006C7B05"/>
    <w:rsid w:val="006D353C"/>
    <w:rsid w:val="006D5212"/>
    <w:rsid w:val="006E150F"/>
    <w:rsid w:val="006E242B"/>
    <w:rsid w:val="006E364E"/>
    <w:rsid w:val="006E6740"/>
    <w:rsid w:val="006F356F"/>
    <w:rsid w:val="006F47CB"/>
    <w:rsid w:val="006F7CB9"/>
    <w:rsid w:val="007018ED"/>
    <w:rsid w:val="00702E76"/>
    <w:rsid w:val="007030F5"/>
    <w:rsid w:val="007059A0"/>
    <w:rsid w:val="00705BB6"/>
    <w:rsid w:val="00713B1D"/>
    <w:rsid w:val="00715803"/>
    <w:rsid w:val="00726C78"/>
    <w:rsid w:val="0073086F"/>
    <w:rsid w:val="00735C88"/>
    <w:rsid w:val="00736C1A"/>
    <w:rsid w:val="00747881"/>
    <w:rsid w:val="00750AA0"/>
    <w:rsid w:val="007530A8"/>
    <w:rsid w:val="007627F7"/>
    <w:rsid w:val="007630BB"/>
    <w:rsid w:val="00767C1A"/>
    <w:rsid w:val="0077029A"/>
    <w:rsid w:val="007707C7"/>
    <w:rsid w:val="00770F81"/>
    <w:rsid w:val="007749C8"/>
    <w:rsid w:val="00777CA8"/>
    <w:rsid w:val="00781231"/>
    <w:rsid w:val="00781893"/>
    <w:rsid w:val="00784884"/>
    <w:rsid w:val="007855D8"/>
    <w:rsid w:val="00787417"/>
    <w:rsid w:val="00790958"/>
    <w:rsid w:val="007917AB"/>
    <w:rsid w:val="00791F93"/>
    <w:rsid w:val="00797117"/>
    <w:rsid w:val="00797436"/>
    <w:rsid w:val="007A0B0F"/>
    <w:rsid w:val="007A7B2A"/>
    <w:rsid w:val="007B0127"/>
    <w:rsid w:val="007B543A"/>
    <w:rsid w:val="007B5BCB"/>
    <w:rsid w:val="007B6DBB"/>
    <w:rsid w:val="007C25FE"/>
    <w:rsid w:val="007C73EA"/>
    <w:rsid w:val="007D015C"/>
    <w:rsid w:val="007D613A"/>
    <w:rsid w:val="007D7CEB"/>
    <w:rsid w:val="007E1074"/>
    <w:rsid w:val="007E4F1C"/>
    <w:rsid w:val="007E6D19"/>
    <w:rsid w:val="007F255C"/>
    <w:rsid w:val="007F2A3E"/>
    <w:rsid w:val="00800BDB"/>
    <w:rsid w:val="0080292F"/>
    <w:rsid w:val="008040E0"/>
    <w:rsid w:val="00810BBF"/>
    <w:rsid w:val="00811B26"/>
    <w:rsid w:val="0081535C"/>
    <w:rsid w:val="00820874"/>
    <w:rsid w:val="008232AC"/>
    <w:rsid w:val="00823D85"/>
    <w:rsid w:val="00823E10"/>
    <w:rsid w:val="00832579"/>
    <w:rsid w:val="00836696"/>
    <w:rsid w:val="00837D83"/>
    <w:rsid w:val="00850BBB"/>
    <w:rsid w:val="0085104A"/>
    <w:rsid w:val="0086527F"/>
    <w:rsid w:val="00867CDB"/>
    <w:rsid w:val="0087281E"/>
    <w:rsid w:val="00873AAD"/>
    <w:rsid w:val="00875B6A"/>
    <w:rsid w:val="008947CE"/>
    <w:rsid w:val="008A2113"/>
    <w:rsid w:val="008A3710"/>
    <w:rsid w:val="008B097B"/>
    <w:rsid w:val="008B1672"/>
    <w:rsid w:val="008B4467"/>
    <w:rsid w:val="008B688E"/>
    <w:rsid w:val="008B72CC"/>
    <w:rsid w:val="008C1F60"/>
    <w:rsid w:val="008C2888"/>
    <w:rsid w:val="008D1635"/>
    <w:rsid w:val="008D3979"/>
    <w:rsid w:val="008D6C9D"/>
    <w:rsid w:val="008E1DD5"/>
    <w:rsid w:val="008E2329"/>
    <w:rsid w:val="008E29F1"/>
    <w:rsid w:val="008E3E30"/>
    <w:rsid w:val="008E4861"/>
    <w:rsid w:val="008F0150"/>
    <w:rsid w:val="008F6079"/>
    <w:rsid w:val="008F7DBC"/>
    <w:rsid w:val="00903066"/>
    <w:rsid w:val="00910A21"/>
    <w:rsid w:val="00912009"/>
    <w:rsid w:val="0091207E"/>
    <w:rsid w:val="0091208A"/>
    <w:rsid w:val="00915798"/>
    <w:rsid w:val="00917FBB"/>
    <w:rsid w:val="009249D4"/>
    <w:rsid w:val="00924C5C"/>
    <w:rsid w:val="00934103"/>
    <w:rsid w:val="00934AE3"/>
    <w:rsid w:val="00937C9E"/>
    <w:rsid w:val="00937CAE"/>
    <w:rsid w:val="009423DA"/>
    <w:rsid w:val="00943D08"/>
    <w:rsid w:val="0094688B"/>
    <w:rsid w:val="00950842"/>
    <w:rsid w:val="00951BFB"/>
    <w:rsid w:val="009567AE"/>
    <w:rsid w:val="009574AE"/>
    <w:rsid w:val="0097360A"/>
    <w:rsid w:val="009744B3"/>
    <w:rsid w:val="00974CA3"/>
    <w:rsid w:val="00976DD5"/>
    <w:rsid w:val="00977D57"/>
    <w:rsid w:val="0098136A"/>
    <w:rsid w:val="0098676E"/>
    <w:rsid w:val="009903DC"/>
    <w:rsid w:val="00996302"/>
    <w:rsid w:val="009A00B6"/>
    <w:rsid w:val="009A51E9"/>
    <w:rsid w:val="009A5AA8"/>
    <w:rsid w:val="009A5BF0"/>
    <w:rsid w:val="009A6818"/>
    <w:rsid w:val="009B21C2"/>
    <w:rsid w:val="009B221B"/>
    <w:rsid w:val="009C015C"/>
    <w:rsid w:val="009C0AA7"/>
    <w:rsid w:val="009C1568"/>
    <w:rsid w:val="009C4253"/>
    <w:rsid w:val="009C75FF"/>
    <w:rsid w:val="009D028F"/>
    <w:rsid w:val="009D28DF"/>
    <w:rsid w:val="009E07C6"/>
    <w:rsid w:val="009E380F"/>
    <w:rsid w:val="009E3CEE"/>
    <w:rsid w:val="009E3E19"/>
    <w:rsid w:val="00A05147"/>
    <w:rsid w:val="00A06B6D"/>
    <w:rsid w:val="00A12DAC"/>
    <w:rsid w:val="00A132F5"/>
    <w:rsid w:val="00A13C81"/>
    <w:rsid w:val="00A14E7D"/>
    <w:rsid w:val="00A20A86"/>
    <w:rsid w:val="00A234E3"/>
    <w:rsid w:val="00A24EF3"/>
    <w:rsid w:val="00A34320"/>
    <w:rsid w:val="00A35EA4"/>
    <w:rsid w:val="00A3668D"/>
    <w:rsid w:val="00A41947"/>
    <w:rsid w:val="00A4579C"/>
    <w:rsid w:val="00A52890"/>
    <w:rsid w:val="00A55C1E"/>
    <w:rsid w:val="00A63FB1"/>
    <w:rsid w:val="00A71CA9"/>
    <w:rsid w:val="00A7274E"/>
    <w:rsid w:val="00A731A6"/>
    <w:rsid w:val="00A75DFE"/>
    <w:rsid w:val="00A77D2B"/>
    <w:rsid w:val="00A82089"/>
    <w:rsid w:val="00A8361F"/>
    <w:rsid w:val="00A92119"/>
    <w:rsid w:val="00A92621"/>
    <w:rsid w:val="00A9440B"/>
    <w:rsid w:val="00A94F77"/>
    <w:rsid w:val="00A95359"/>
    <w:rsid w:val="00A9702A"/>
    <w:rsid w:val="00AA75DE"/>
    <w:rsid w:val="00AB598A"/>
    <w:rsid w:val="00AB67C4"/>
    <w:rsid w:val="00AC313F"/>
    <w:rsid w:val="00AC7E3F"/>
    <w:rsid w:val="00AD1508"/>
    <w:rsid w:val="00AD2504"/>
    <w:rsid w:val="00AD288F"/>
    <w:rsid w:val="00AD4390"/>
    <w:rsid w:val="00AD5650"/>
    <w:rsid w:val="00AD69A5"/>
    <w:rsid w:val="00AE1BE9"/>
    <w:rsid w:val="00AF385E"/>
    <w:rsid w:val="00AF60EF"/>
    <w:rsid w:val="00AF6B63"/>
    <w:rsid w:val="00B01183"/>
    <w:rsid w:val="00B01BF4"/>
    <w:rsid w:val="00B03133"/>
    <w:rsid w:val="00B032ED"/>
    <w:rsid w:val="00B0445B"/>
    <w:rsid w:val="00B17386"/>
    <w:rsid w:val="00B30D3B"/>
    <w:rsid w:val="00B33CB9"/>
    <w:rsid w:val="00B3690D"/>
    <w:rsid w:val="00B40774"/>
    <w:rsid w:val="00B42BCF"/>
    <w:rsid w:val="00B452DE"/>
    <w:rsid w:val="00B45B0B"/>
    <w:rsid w:val="00B4648A"/>
    <w:rsid w:val="00B464B1"/>
    <w:rsid w:val="00B50341"/>
    <w:rsid w:val="00B53136"/>
    <w:rsid w:val="00B5362A"/>
    <w:rsid w:val="00B56901"/>
    <w:rsid w:val="00B612A8"/>
    <w:rsid w:val="00B72788"/>
    <w:rsid w:val="00B760BE"/>
    <w:rsid w:val="00B764A7"/>
    <w:rsid w:val="00B80295"/>
    <w:rsid w:val="00B8076C"/>
    <w:rsid w:val="00B80E6B"/>
    <w:rsid w:val="00B8749A"/>
    <w:rsid w:val="00B92C62"/>
    <w:rsid w:val="00B957FF"/>
    <w:rsid w:val="00B969BA"/>
    <w:rsid w:val="00BA4469"/>
    <w:rsid w:val="00BA5444"/>
    <w:rsid w:val="00BA6B39"/>
    <w:rsid w:val="00BB0F85"/>
    <w:rsid w:val="00BB48EF"/>
    <w:rsid w:val="00BC2E67"/>
    <w:rsid w:val="00BC3F63"/>
    <w:rsid w:val="00BC5D94"/>
    <w:rsid w:val="00BC64AB"/>
    <w:rsid w:val="00BD1B04"/>
    <w:rsid w:val="00BD349A"/>
    <w:rsid w:val="00BD37FE"/>
    <w:rsid w:val="00BD56A4"/>
    <w:rsid w:val="00BD77C8"/>
    <w:rsid w:val="00BE3D8E"/>
    <w:rsid w:val="00BE41EF"/>
    <w:rsid w:val="00BE54D2"/>
    <w:rsid w:val="00BF031F"/>
    <w:rsid w:val="00BF0E8D"/>
    <w:rsid w:val="00BF55AA"/>
    <w:rsid w:val="00BF60C4"/>
    <w:rsid w:val="00BF6CCF"/>
    <w:rsid w:val="00C001DF"/>
    <w:rsid w:val="00C0197C"/>
    <w:rsid w:val="00C0290A"/>
    <w:rsid w:val="00C030E4"/>
    <w:rsid w:val="00C062AD"/>
    <w:rsid w:val="00C06538"/>
    <w:rsid w:val="00C10A39"/>
    <w:rsid w:val="00C12558"/>
    <w:rsid w:val="00C128EB"/>
    <w:rsid w:val="00C1311D"/>
    <w:rsid w:val="00C163A7"/>
    <w:rsid w:val="00C16599"/>
    <w:rsid w:val="00C167A4"/>
    <w:rsid w:val="00C2594D"/>
    <w:rsid w:val="00C25DB1"/>
    <w:rsid w:val="00C3008C"/>
    <w:rsid w:val="00C31629"/>
    <w:rsid w:val="00C321F4"/>
    <w:rsid w:val="00C36DAB"/>
    <w:rsid w:val="00C408B5"/>
    <w:rsid w:val="00C415DA"/>
    <w:rsid w:val="00C450B9"/>
    <w:rsid w:val="00C50153"/>
    <w:rsid w:val="00C542C8"/>
    <w:rsid w:val="00C55B7A"/>
    <w:rsid w:val="00C57640"/>
    <w:rsid w:val="00C603F8"/>
    <w:rsid w:val="00C618B6"/>
    <w:rsid w:val="00C64887"/>
    <w:rsid w:val="00C650C1"/>
    <w:rsid w:val="00C65A9B"/>
    <w:rsid w:val="00C720D8"/>
    <w:rsid w:val="00C723C0"/>
    <w:rsid w:val="00C75CC2"/>
    <w:rsid w:val="00C776F5"/>
    <w:rsid w:val="00C808E1"/>
    <w:rsid w:val="00C85655"/>
    <w:rsid w:val="00C860A9"/>
    <w:rsid w:val="00C9182C"/>
    <w:rsid w:val="00C9226B"/>
    <w:rsid w:val="00C94626"/>
    <w:rsid w:val="00CA0395"/>
    <w:rsid w:val="00CA0B67"/>
    <w:rsid w:val="00CA1840"/>
    <w:rsid w:val="00CA4655"/>
    <w:rsid w:val="00CA53B4"/>
    <w:rsid w:val="00CA5CC8"/>
    <w:rsid w:val="00CA7E56"/>
    <w:rsid w:val="00CB2D73"/>
    <w:rsid w:val="00CB3F75"/>
    <w:rsid w:val="00CB46B8"/>
    <w:rsid w:val="00CB7C93"/>
    <w:rsid w:val="00CC2CF6"/>
    <w:rsid w:val="00CC30B2"/>
    <w:rsid w:val="00CC4A9A"/>
    <w:rsid w:val="00CC51AB"/>
    <w:rsid w:val="00CC65EA"/>
    <w:rsid w:val="00CD1AA8"/>
    <w:rsid w:val="00CD2C13"/>
    <w:rsid w:val="00CD369C"/>
    <w:rsid w:val="00CD3CB1"/>
    <w:rsid w:val="00CD59F3"/>
    <w:rsid w:val="00CE0234"/>
    <w:rsid w:val="00CE1A41"/>
    <w:rsid w:val="00CE3EEE"/>
    <w:rsid w:val="00CE48AB"/>
    <w:rsid w:val="00CE7A21"/>
    <w:rsid w:val="00CF119A"/>
    <w:rsid w:val="00CF1D9F"/>
    <w:rsid w:val="00CF4D4F"/>
    <w:rsid w:val="00CF5C63"/>
    <w:rsid w:val="00D050E0"/>
    <w:rsid w:val="00D06964"/>
    <w:rsid w:val="00D156EF"/>
    <w:rsid w:val="00D25ECA"/>
    <w:rsid w:val="00D26562"/>
    <w:rsid w:val="00D30B7F"/>
    <w:rsid w:val="00D35DDF"/>
    <w:rsid w:val="00D36828"/>
    <w:rsid w:val="00D4287B"/>
    <w:rsid w:val="00D43EBF"/>
    <w:rsid w:val="00D46D62"/>
    <w:rsid w:val="00D5137D"/>
    <w:rsid w:val="00D55E8A"/>
    <w:rsid w:val="00D61CA9"/>
    <w:rsid w:val="00D6253F"/>
    <w:rsid w:val="00D62BE2"/>
    <w:rsid w:val="00D648BA"/>
    <w:rsid w:val="00D75A25"/>
    <w:rsid w:val="00D7674A"/>
    <w:rsid w:val="00D909DE"/>
    <w:rsid w:val="00D9330E"/>
    <w:rsid w:val="00D93901"/>
    <w:rsid w:val="00DA146A"/>
    <w:rsid w:val="00DB7507"/>
    <w:rsid w:val="00DC0D71"/>
    <w:rsid w:val="00DC0E72"/>
    <w:rsid w:val="00DC1875"/>
    <w:rsid w:val="00DC38CA"/>
    <w:rsid w:val="00DC52C3"/>
    <w:rsid w:val="00DE3C56"/>
    <w:rsid w:val="00DE5358"/>
    <w:rsid w:val="00DE53E1"/>
    <w:rsid w:val="00DE6632"/>
    <w:rsid w:val="00DF0C0C"/>
    <w:rsid w:val="00DF316E"/>
    <w:rsid w:val="00DF5D12"/>
    <w:rsid w:val="00E010EA"/>
    <w:rsid w:val="00E03A84"/>
    <w:rsid w:val="00E05284"/>
    <w:rsid w:val="00E05B1A"/>
    <w:rsid w:val="00E10501"/>
    <w:rsid w:val="00E147A7"/>
    <w:rsid w:val="00E14CE4"/>
    <w:rsid w:val="00E237EE"/>
    <w:rsid w:val="00E26BCF"/>
    <w:rsid w:val="00E31ACE"/>
    <w:rsid w:val="00E33237"/>
    <w:rsid w:val="00E40537"/>
    <w:rsid w:val="00E41777"/>
    <w:rsid w:val="00E43CBD"/>
    <w:rsid w:val="00E44904"/>
    <w:rsid w:val="00E4498A"/>
    <w:rsid w:val="00E5099B"/>
    <w:rsid w:val="00E52146"/>
    <w:rsid w:val="00E53F0C"/>
    <w:rsid w:val="00E54E69"/>
    <w:rsid w:val="00E55C73"/>
    <w:rsid w:val="00E55EF3"/>
    <w:rsid w:val="00E56697"/>
    <w:rsid w:val="00E574A1"/>
    <w:rsid w:val="00E62E57"/>
    <w:rsid w:val="00E7099B"/>
    <w:rsid w:val="00E71B3D"/>
    <w:rsid w:val="00E7377E"/>
    <w:rsid w:val="00E7380A"/>
    <w:rsid w:val="00E74468"/>
    <w:rsid w:val="00E74CED"/>
    <w:rsid w:val="00E805DF"/>
    <w:rsid w:val="00E83483"/>
    <w:rsid w:val="00E83E39"/>
    <w:rsid w:val="00E84597"/>
    <w:rsid w:val="00E86278"/>
    <w:rsid w:val="00EA0F29"/>
    <w:rsid w:val="00EA1780"/>
    <w:rsid w:val="00EA4A62"/>
    <w:rsid w:val="00EA50A1"/>
    <w:rsid w:val="00EB0828"/>
    <w:rsid w:val="00EB273D"/>
    <w:rsid w:val="00EB33F8"/>
    <w:rsid w:val="00EB54DA"/>
    <w:rsid w:val="00EC1CEB"/>
    <w:rsid w:val="00EC4D16"/>
    <w:rsid w:val="00EC661A"/>
    <w:rsid w:val="00ED4B9C"/>
    <w:rsid w:val="00ED5132"/>
    <w:rsid w:val="00ED68BC"/>
    <w:rsid w:val="00EE488A"/>
    <w:rsid w:val="00EF0303"/>
    <w:rsid w:val="00EF586C"/>
    <w:rsid w:val="00EF6C5A"/>
    <w:rsid w:val="00F037D1"/>
    <w:rsid w:val="00F07798"/>
    <w:rsid w:val="00F07AC4"/>
    <w:rsid w:val="00F07E55"/>
    <w:rsid w:val="00F1437B"/>
    <w:rsid w:val="00F15A2A"/>
    <w:rsid w:val="00F16135"/>
    <w:rsid w:val="00F2396B"/>
    <w:rsid w:val="00F2680D"/>
    <w:rsid w:val="00F334F2"/>
    <w:rsid w:val="00F33B56"/>
    <w:rsid w:val="00F355C8"/>
    <w:rsid w:val="00F35EE5"/>
    <w:rsid w:val="00F363D9"/>
    <w:rsid w:val="00F42976"/>
    <w:rsid w:val="00F42CED"/>
    <w:rsid w:val="00F434E5"/>
    <w:rsid w:val="00F44281"/>
    <w:rsid w:val="00F45345"/>
    <w:rsid w:val="00F4597D"/>
    <w:rsid w:val="00F56166"/>
    <w:rsid w:val="00F57300"/>
    <w:rsid w:val="00F605ED"/>
    <w:rsid w:val="00F624F7"/>
    <w:rsid w:val="00F66638"/>
    <w:rsid w:val="00F66B7E"/>
    <w:rsid w:val="00F66E90"/>
    <w:rsid w:val="00F70D0A"/>
    <w:rsid w:val="00F75A01"/>
    <w:rsid w:val="00F776E1"/>
    <w:rsid w:val="00F91AEF"/>
    <w:rsid w:val="00F946F9"/>
    <w:rsid w:val="00F9506D"/>
    <w:rsid w:val="00F96423"/>
    <w:rsid w:val="00F971A2"/>
    <w:rsid w:val="00FA0170"/>
    <w:rsid w:val="00FA14A4"/>
    <w:rsid w:val="00FA33C5"/>
    <w:rsid w:val="00FA4663"/>
    <w:rsid w:val="00FA6024"/>
    <w:rsid w:val="00FB33AC"/>
    <w:rsid w:val="00FC0758"/>
    <w:rsid w:val="00FC23EF"/>
    <w:rsid w:val="00FC32A1"/>
    <w:rsid w:val="00FC473C"/>
    <w:rsid w:val="00FC5E0C"/>
    <w:rsid w:val="00FE15E9"/>
    <w:rsid w:val="00FE1C04"/>
    <w:rsid w:val="00FE31AC"/>
    <w:rsid w:val="00FE521F"/>
    <w:rsid w:val="00FF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58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link w:val="10"/>
    <w:uiPriority w:val="9"/>
    <w:qFormat/>
    <w:rsid w:val="00F45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9120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20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E24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E24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E24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530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7530A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7530A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DC0E72"/>
    <w:rPr>
      <w:b/>
      <w:bCs/>
    </w:rPr>
  </w:style>
  <w:style w:type="paragraph" w:styleId="a5">
    <w:name w:val="No Spacing"/>
    <w:uiPriority w:val="1"/>
    <w:qFormat/>
    <w:rsid w:val="0073086F"/>
    <w:rPr>
      <w:sz w:val="22"/>
      <w:szCs w:val="22"/>
      <w:lang w:val="bg-BG"/>
    </w:rPr>
  </w:style>
  <w:style w:type="character" w:customStyle="1" w:styleId="10">
    <w:name w:val="Заглавие 1 Знак"/>
    <w:basedOn w:val="a0"/>
    <w:link w:val="1"/>
    <w:uiPriority w:val="9"/>
    <w:rsid w:val="00F4597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List Paragraph"/>
    <w:aliases w:val="ПАРАГРАФ"/>
    <w:basedOn w:val="a"/>
    <w:link w:val="a7"/>
    <w:uiPriority w:val="34"/>
    <w:qFormat/>
    <w:rsid w:val="00C808E1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paragraph" w:styleId="a8">
    <w:name w:val="Title"/>
    <w:basedOn w:val="a"/>
    <w:next w:val="a"/>
    <w:link w:val="a9"/>
    <w:uiPriority w:val="10"/>
    <w:qFormat/>
    <w:rsid w:val="009120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лавие Знак"/>
    <w:basedOn w:val="a0"/>
    <w:link w:val="a8"/>
    <w:uiPriority w:val="10"/>
    <w:rsid w:val="009120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a">
    <w:name w:val="Body Text"/>
    <w:basedOn w:val="a"/>
    <w:link w:val="ab"/>
    <w:uiPriority w:val="99"/>
    <w:unhideWhenUsed/>
    <w:rsid w:val="00912009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rsid w:val="00912009"/>
    <w:rPr>
      <w:sz w:val="22"/>
      <w:szCs w:val="22"/>
      <w:lang w:val="bg-BG"/>
    </w:rPr>
  </w:style>
  <w:style w:type="paragraph" w:styleId="ac">
    <w:name w:val="Subtitle"/>
    <w:basedOn w:val="a"/>
    <w:next w:val="a"/>
    <w:link w:val="ad"/>
    <w:uiPriority w:val="11"/>
    <w:qFormat/>
    <w:rsid w:val="009120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0"/>
    <w:link w:val="ac"/>
    <w:uiPriority w:val="11"/>
    <w:rsid w:val="009120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paragraph" w:styleId="ae">
    <w:name w:val="Body Text First Indent"/>
    <w:basedOn w:val="aa"/>
    <w:link w:val="af"/>
    <w:uiPriority w:val="99"/>
    <w:unhideWhenUsed/>
    <w:rsid w:val="00912009"/>
    <w:pPr>
      <w:spacing w:after="200"/>
      <w:ind w:firstLine="360"/>
    </w:pPr>
  </w:style>
  <w:style w:type="character" w:customStyle="1" w:styleId="af">
    <w:name w:val="Основен текст отстъп първи ред Знак"/>
    <w:basedOn w:val="ab"/>
    <w:link w:val="ae"/>
    <w:uiPriority w:val="99"/>
    <w:rsid w:val="00912009"/>
    <w:rPr>
      <w:sz w:val="22"/>
      <w:szCs w:val="22"/>
      <w:lang w:val="bg-BG"/>
    </w:rPr>
  </w:style>
  <w:style w:type="paragraph" w:styleId="af0">
    <w:name w:val="Body Text Indent"/>
    <w:basedOn w:val="a"/>
    <w:link w:val="af1"/>
    <w:uiPriority w:val="99"/>
    <w:semiHidden/>
    <w:unhideWhenUsed/>
    <w:rsid w:val="00912009"/>
    <w:pPr>
      <w:spacing w:after="120"/>
      <w:ind w:left="283"/>
    </w:pPr>
  </w:style>
  <w:style w:type="character" w:customStyle="1" w:styleId="af1">
    <w:name w:val="Основен текст с отстъп Знак"/>
    <w:basedOn w:val="a0"/>
    <w:link w:val="af0"/>
    <w:uiPriority w:val="99"/>
    <w:semiHidden/>
    <w:rsid w:val="00912009"/>
    <w:rPr>
      <w:sz w:val="22"/>
      <w:szCs w:val="22"/>
      <w:lang w:val="bg-BG"/>
    </w:rPr>
  </w:style>
  <w:style w:type="paragraph" w:styleId="21">
    <w:name w:val="Body Text First Indent 2"/>
    <w:basedOn w:val="af0"/>
    <w:link w:val="22"/>
    <w:uiPriority w:val="99"/>
    <w:unhideWhenUsed/>
    <w:rsid w:val="00912009"/>
    <w:pPr>
      <w:spacing w:after="200"/>
      <w:ind w:left="360" w:firstLine="360"/>
    </w:pPr>
  </w:style>
  <w:style w:type="character" w:customStyle="1" w:styleId="22">
    <w:name w:val="Основен текст отстъп първи ред 2 Знак"/>
    <w:basedOn w:val="af1"/>
    <w:link w:val="21"/>
    <w:uiPriority w:val="99"/>
    <w:rsid w:val="00912009"/>
    <w:rPr>
      <w:sz w:val="22"/>
      <w:szCs w:val="22"/>
      <w:lang w:val="bg-BG"/>
    </w:rPr>
  </w:style>
  <w:style w:type="character" w:customStyle="1" w:styleId="af2">
    <w:name w:val="Основен текст_"/>
    <w:basedOn w:val="a0"/>
    <w:link w:val="11"/>
    <w:locked/>
    <w:rsid w:val="00390FF3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1">
    <w:name w:val="Основен текст1"/>
    <w:basedOn w:val="a"/>
    <w:link w:val="af2"/>
    <w:rsid w:val="00390FF3"/>
    <w:pPr>
      <w:widowControl w:val="0"/>
      <w:shd w:val="clear" w:color="auto" w:fill="FFFFFF"/>
      <w:spacing w:before="480" w:after="0" w:line="254" w:lineRule="exact"/>
      <w:jc w:val="both"/>
    </w:pPr>
    <w:rPr>
      <w:rFonts w:ascii="Times New Roman" w:eastAsia="Times New Roman" w:hAnsi="Times New Roman"/>
      <w:spacing w:val="4"/>
      <w:sz w:val="20"/>
      <w:szCs w:val="20"/>
      <w:lang w:val="en-US"/>
    </w:rPr>
  </w:style>
  <w:style w:type="paragraph" w:styleId="af3">
    <w:name w:val="Balloon Text"/>
    <w:basedOn w:val="a"/>
    <w:link w:val="af4"/>
    <w:uiPriority w:val="99"/>
    <w:semiHidden/>
    <w:unhideWhenUsed/>
    <w:rsid w:val="0020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Изнесен текст Знак"/>
    <w:basedOn w:val="a0"/>
    <w:link w:val="af3"/>
    <w:uiPriority w:val="99"/>
    <w:semiHidden/>
    <w:rsid w:val="00201EEC"/>
    <w:rPr>
      <w:rFonts w:ascii="Tahoma" w:hAnsi="Tahoma" w:cs="Tahoma"/>
      <w:sz w:val="16"/>
      <w:szCs w:val="16"/>
      <w:lang w:val="bg-BG"/>
    </w:rPr>
  </w:style>
  <w:style w:type="character" w:customStyle="1" w:styleId="40">
    <w:name w:val="Заглавие 4 Знак"/>
    <w:basedOn w:val="a0"/>
    <w:link w:val="4"/>
    <w:uiPriority w:val="9"/>
    <w:rsid w:val="006E24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E242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E242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paragraph" w:styleId="af5">
    <w:name w:val="Block Text"/>
    <w:basedOn w:val="a"/>
    <w:rsid w:val="001527B3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styleId="af6">
    <w:name w:val="Emphasis"/>
    <w:basedOn w:val="a0"/>
    <w:qFormat/>
    <w:rsid w:val="003411B3"/>
    <w:rPr>
      <w:i/>
      <w:iCs/>
    </w:rPr>
  </w:style>
  <w:style w:type="paragraph" w:styleId="af7">
    <w:name w:val="Normal (Web)"/>
    <w:basedOn w:val="a"/>
    <w:uiPriority w:val="99"/>
    <w:unhideWhenUsed/>
    <w:rsid w:val="00EB33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la">
    <w:name w:val="al_a"/>
    <w:rsid w:val="0094688B"/>
  </w:style>
  <w:style w:type="character" w:customStyle="1" w:styleId="31">
    <w:name w:val="Основен текст (3)"/>
    <w:basedOn w:val="a0"/>
    <w:rsid w:val="00474C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74CD9"/>
  </w:style>
  <w:style w:type="paragraph" w:styleId="af8">
    <w:name w:val="header"/>
    <w:basedOn w:val="a"/>
    <w:link w:val="af9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9">
    <w:name w:val="Горен колонтитул Знак"/>
    <w:basedOn w:val="a0"/>
    <w:link w:val="af8"/>
    <w:uiPriority w:val="99"/>
    <w:rsid w:val="00171460"/>
    <w:rPr>
      <w:sz w:val="22"/>
      <w:szCs w:val="22"/>
      <w:lang w:val="bg-BG"/>
    </w:rPr>
  </w:style>
  <w:style w:type="paragraph" w:styleId="afa">
    <w:name w:val="footer"/>
    <w:basedOn w:val="a"/>
    <w:link w:val="afb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Долен колонтитул Знак"/>
    <w:basedOn w:val="a0"/>
    <w:link w:val="afa"/>
    <w:uiPriority w:val="99"/>
    <w:rsid w:val="00171460"/>
    <w:rPr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7530A8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character" w:customStyle="1" w:styleId="90">
    <w:name w:val="Заглавие 9 Знак"/>
    <w:basedOn w:val="a0"/>
    <w:link w:val="9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table" w:customStyle="1" w:styleId="13">
    <w:name w:val="Мрежа в таблица13"/>
    <w:basedOn w:val="a1"/>
    <w:uiPriority w:val="59"/>
    <w:rsid w:val="000C1EE2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Списък на абзаци Знак"/>
    <w:aliases w:val="ПАРАГРАФ Знак"/>
    <w:link w:val="a6"/>
    <w:uiPriority w:val="34"/>
    <w:qFormat/>
    <w:locked/>
    <w:rsid w:val="000C1EE2"/>
    <w:rPr>
      <w:sz w:val="22"/>
      <w:szCs w:val="22"/>
      <w:lang w:val="bg-BG"/>
    </w:rPr>
  </w:style>
  <w:style w:type="paragraph" w:customStyle="1" w:styleId="Style">
    <w:name w:val="Style"/>
    <w:rsid w:val="00D156EF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table" w:customStyle="1" w:styleId="81">
    <w:name w:val="Мрежа в таблица81"/>
    <w:basedOn w:val="a1"/>
    <w:next w:val="a3"/>
    <w:uiPriority w:val="59"/>
    <w:rsid w:val="00DF5D12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58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link w:val="10"/>
    <w:uiPriority w:val="9"/>
    <w:qFormat/>
    <w:rsid w:val="00F45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9120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20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E24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E24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E24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530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7530A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7530A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DC0E72"/>
    <w:rPr>
      <w:b/>
      <w:bCs/>
    </w:rPr>
  </w:style>
  <w:style w:type="paragraph" w:styleId="a5">
    <w:name w:val="No Spacing"/>
    <w:uiPriority w:val="1"/>
    <w:qFormat/>
    <w:rsid w:val="0073086F"/>
    <w:rPr>
      <w:sz w:val="22"/>
      <w:szCs w:val="22"/>
      <w:lang w:val="bg-BG"/>
    </w:rPr>
  </w:style>
  <w:style w:type="character" w:customStyle="1" w:styleId="10">
    <w:name w:val="Заглавие 1 Знак"/>
    <w:basedOn w:val="a0"/>
    <w:link w:val="1"/>
    <w:uiPriority w:val="9"/>
    <w:rsid w:val="00F4597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List Paragraph"/>
    <w:aliases w:val="ПАРАГРАФ"/>
    <w:basedOn w:val="a"/>
    <w:link w:val="a7"/>
    <w:uiPriority w:val="34"/>
    <w:qFormat/>
    <w:rsid w:val="00C808E1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paragraph" w:styleId="a8">
    <w:name w:val="Title"/>
    <w:basedOn w:val="a"/>
    <w:next w:val="a"/>
    <w:link w:val="a9"/>
    <w:uiPriority w:val="10"/>
    <w:qFormat/>
    <w:rsid w:val="009120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лавие Знак"/>
    <w:basedOn w:val="a0"/>
    <w:link w:val="a8"/>
    <w:uiPriority w:val="10"/>
    <w:rsid w:val="009120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a">
    <w:name w:val="Body Text"/>
    <w:basedOn w:val="a"/>
    <w:link w:val="ab"/>
    <w:uiPriority w:val="99"/>
    <w:unhideWhenUsed/>
    <w:rsid w:val="00912009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rsid w:val="00912009"/>
    <w:rPr>
      <w:sz w:val="22"/>
      <w:szCs w:val="22"/>
      <w:lang w:val="bg-BG"/>
    </w:rPr>
  </w:style>
  <w:style w:type="paragraph" w:styleId="ac">
    <w:name w:val="Subtitle"/>
    <w:basedOn w:val="a"/>
    <w:next w:val="a"/>
    <w:link w:val="ad"/>
    <w:uiPriority w:val="11"/>
    <w:qFormat/>
    <w:rsid w:val="009120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0"/>
    <w:link w:val="ac"/>
    <w:uiPriority w:val="11"/>
    <w:rsid w:val="009120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paragraph" w:styleId="ae">
    <w:name w:val="Body Text First Indent"/>
    <w:basedOn w:val="aa"/>
    <w:link w:val="af"/>
    <w:uiPriority w:val="99"/>
    <w:unhideWhenUsed/>
    <w:rsid w:val="00912009"/>
    <w:pPr>
      <w:spacing w:after="200"/>
      <w:ind w:firstLine="360"/>
    </w:pPr>
  </w:style>
  <w:style w:type="character" w:customStyle="1" w:styleId="af">
    <w:name w:val="Основен текст отстъп първи ред Знак"/>
    <w:basedOn w:val="ab"/>
    <w:link w:val="ae"/>
    <w:uiPriority w:val="99"/>
    <w:rsid w:val="00912009"/>
    <w:rPr>
      <w:sz w:val="22"/>
      <w:szCs w:val="22"/>
      <w:lang w:val="bg-BG"/>
    </w:rPr>
  </w:style>
  <w:style w:type="paragraph" w:styleId="af0">
    <w:name w:val="Body Text Indent"/>
    <w:basedOn w:val="a"/>
    <w:link w:val="af1"/>
    <w:uiPriority w:val="99"/>
    <w:semiHidden/>
    <w:unhideWhenUsed/>
    <w:rsid w:val="00912009"/>
    <w:pPr>
      <w:spacing w:after="120"/>
      <w:ind w:left="283"/>
    </w:pPr>
  </w:style>
  <w:style w:type="character" w:customStyle="1" w:styleId="af1">
    <w:name w:val="Основен текст с отстъп Знак"/>
    <w:basedOn w:val="a0"/>
    <w:link w:val="af0"/>
    <w:uiPriority w:val="99"/>
    <w:semiHidden/>
    <w:rsid w:val="00912009"/>
    <w:rPr>
      <w:sz w:val="22"/>
      <w:szCs w:val="22"/>
      <w:lang w:val="bg-BG"/>
    </w:rPr>
  </w:style>
  <w:style w:type="paragraph" w:styleId="21">
    <w:name w:val="Body Text First Indent 2"/>
    <w:basedOn w:val="af0"/>
    <w:link w:val="22"/>
    <w:uiPriority w:val="99"/>
    <w:unhideWhenUsed/>
    <w:rsid w:val="00912009"/>
    <w:pPr>
      <w:spacing w:after="200"/>
      <w:ind w:left="360" w:firstLine="360"/>
    </w:pPr>
  </w:style>
  <w:style w:type="character" w:customStyle="1" w:styleId="22">
    <w:name w:val="Основен текст отстъп първи ред 2 Знак"/>
    <w:basedOn w:val="af1"/>
    <w:link w:val="21"/>
    <w:uiPriority w:val="99"/>
    <w:rsid w:val="00912009"/>
    <w:rPr>
      <w:sz w:val="22"/>
      <w:szCs w:val="22"/>
      <w:lang w:val="bg-BG"/>
    </w:rPr>
  </w:style>
  <w:style w:type="character" w:customStyle="1" w:styleId="af2">
    <w:name w:val="Основен текст_"/>
    <w:basedOn w:val="a0"/>
    <w:link w:val="11"/>
    <w:locked/>
    <w:rsid w:val="00390FF3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1">
    <w:name w:val="Основен текст1"/>
    <w:basedOn w:val="a"/>
    <w:link w:val="af2"/>
    <w:rsid w:val="00390FF3"/>
    <w:pPr>
      <w:widowControl w:val="0"/>
      <w:shd w:val="clear" w:color="auto" w:fill="FFFFFF"/>
      <w:spacing w:before="480" w:after="0" w:line="254" w:lineRule="exact"/>
      <w:jc w:val="both"/>
    </w:pPr>
    <w:rPr>
      <w:rFonts w:ascii="Times New Roman" w:eastAsia="Times New Roman" w:hAnsi="Times New Roman"/>
      <w:spacing w:val="4"/>
      <w:sz w:val="20"/>
      <w:szCs w:val="20"/>
      <w:lang w:val="en-US"/>
    </w:rPr>
  </w:style>
  <w:style w:type="paragraph" w:styleId="af3">
    <w:name w:val="Balloon Text"/>
    <w:basedOn w:val="a"/>
    <w:link w:val="af4"/>
    <w:uiPriority w:val="99"/>
    <w:semiHidden/>
    <w:unhideWhenUsed/>
    <w:rsid w:val="0020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Изнесен текст Знак"/>
    <w:basedOn w:val="a0"/>
    <w:link w:val="af3"/>
    <w:uiPriority w:val="99"/>
    <w:semiHidden/>
    <w:rsid w:val="00201EEC"/>
    <w:rPr>
      <w:rFonts w:ascii="Tahoma" w:hAnsi="Tahoma" w:cs="Tahoma"/>
      <w:sz w:val="16"/>
      <w:szCs w:val="16"/>
      <w:lang w:val="bg-BG"/>
    </w:rPr>
  </w:style>
  <w:style w:type="character" w:customStyle="1" w:styleId="40">
    <w:name w:val="Заглавие 4 Знак"/>
    <w:basedOn w:val="a0"/>
    <w:link w:val="4"/>
    <w:uiPriority w:val="9"/>
    <w:rsid w:val="006E24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E242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E242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paragraph" w:styleId="af5">
    <w:name w:val="Block Text"/>
    <w:basedOn w:val="a"/>
    <w:rsid w:val="001527B3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styleId="af6">
    <w:name w:val="Emphasis"/>
    <w:basedOn w:val="a0"/>
    <w:qFormat/>
    <w:rsid w:val="003411B3"/>
    <w:rPr>
      <w:i/>
      <w:iCs/>
    </w:rPr>
  </w:style>
  <w:style w:type="paragraph" w:styleId="af7">
    <w:name w:val="Normal (Web)"/>
    <w:basedOn w:val="a"/>
    <w:uiPriority w:val="99"/>
    <w:unhideWhenUsed/>
    <w:rsid w:val="00EB33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la">
    <w:name w:val="al_a"/>
    <w:rsid w:val="0094688B"/>
  </w:style>
  <w:style w:type="character" w:customStyle="1" w:styleId="31">
    <w:name w:val="Основен текст (3)"/>
    <w:basedOn w:val="a0"/>
    <w:rsid w:val="00474C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74CD9"/>
  </w:style>
  <w:style w:type="paragraph" w:styleId="af8">
    <w:name w:val="header"/>
    <w:basedOn w:val="a"/>
    <w:link w:val="af9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9">
    <w:name w:val="Горен колонтитул Знак"/>
    <w:basedOn w:val="a0"/>
    <w:link w:val="af8"/>
    <w:uiPriority w:val="99"/>
    <w:rsid w:val="00171460"/>
    <w:rPr>
      <w:sz w:val="22"/>
      <w:szCs w:val="22"/>
      <w:lang w:val="bg-BG"/>
    </w:rPr>
  </w:style>
  <w:style w:type="paragraph" w:styleId="afa">
    <w:name w:val="footer"/>
    <w:basedOn w:val="a"/>
    <w:link w:val="afb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Долен колонтитул Знак"/>
    <w:basedOn w:val="a0"/>
    <w:link w:val="afa"/>
    <w:uiPriority w:val="99"/>
    <w:rsid w:val="00171460"/>
    <w:rPr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7530A8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character" w:customStyle="1" w:styleId="90">
    <w:name w:val="Заглавие 9 Знак"/>
    <w:basedOn w:val="a0"/>
    <w:link w:val="9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table" w:customStyle="1" w:styleId="13">
    <w:name w:val="Мрежа в таблица13"/>
    <w:basedOn w:val="a1"/>
    <w:uiPriority w:val="59"/>
    <w:rsid w:val="000C1EE2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Списък на абзаци Знак"/>
    <w:aliases w:val="ПАРАГРАФ Знак"/>
    <w:link w:val="a6"/>
    <w:uiPriority w:val="34"/>
    <w:qFormat/>
    <w:locked/>
    <w:rsid w:val="000C1EE2"/>
    <w:rPr>
      <w:sz w:val="22"/>
      <w:szCs w:val="22"/>
      <w:lang w:val="bg-BG"/>
    </w:rPr>
  </w:style>
  <w:style w:type="paragraph" w:customStyle="1" w:styleId="Style">
    <w:name w:val="Style"/>
    <w:rsid w:val="00D156EF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table" w:customStyle="1" w:styleId="81">
    <w:name w:val="Мрежа в таблица81"/>
    <w:basedOn w:val="a1"/>
    <w:next w:val="a3"/>
    <w:uiPriority w:val="59"/>
    <w:rsid w:val="00DF5D12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73DAD-6EC2-4145-BC8C-DA30506F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13048</Words>
  <Characters>74374</Characters>
  <Application>Microsoft Office Word</Application>
  <DocSecurity>0</DocSecurity>
  <Lines>619</Lines>
  <Paragraphs>174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МДААР</dc:creator>
  <cp:lastModifiedBy>Obshtina2023</cp:lastModifiedBy>
  <cp:revision>85</cp:revision>
  <cp:lastPrinted>2025-02-06T11:56:00Z</cp:lastPrinted>
  <dcterms:created xsi:type="dcterms:W3CDTF">2024-07-24T12:29:00Z</dcterms:created>
  <dcterms:modified xsi:type="dcterms:W3CDTF">2025-02-06T12:48:00Z</dcterms:modified>
</cp:coreProperties>
</file>