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ED688" w14:textId="49AB808A" w:rsidR="003C68DC" w:rsidRPr="003A1644" w:rsidRDefault="00CD5BBF" w:rsidP="00CD5BBF">
      <w:pPr>
        <w:jc w:val="center"/>
        <w:rPr>
          <w:b/>
          <w:bCs/>
          <w:sz w:val="28"/>
          <w:szCs w:val="28"/>
        </w:rPr>
      </w:pPr>
      <w:r w:rsidRPr="00CD5BBF">
        <w:rPr>
          <w:b/>
          <w:bCs/>
          <w:sz w:val="28"/>
          <w:szCs w:val="28"/>
        </w:rPr>
        <w:t>Обяснителна записка към Годишния финансов отчет за 202</w:t>
      </w:r>
      <w:r w:rsidR="00152427">
        <w:rPr>
          <w:b/>
          <w:bCs/>
          <w:sz w:val="28"/>
          <w:szCs w:val="28"/>
        </w:rPr>
        <w:t>5</w:t>
      </w:r>
      <w:r w:rsidRPr="00CD5BBF">
        <w:rPr>
          <w:b/>
          <w:bCs/>
          <w:sz w:val="28"/>
          <w:szCs w:val="28"/>
        </w:rPr>
        <w:t xml:space="preserve"> г.</w:t>
      </w:r>
    </w:p>
    <w:p w14:paraId="75B48D22" w14:textId="71F27210" w:rsidR="00CD5BBF" w:rsidRPr="003A1644" w:rsidRDefault="00CD5BBF" w:rsidP="00CD5BBF">
      <w:pPr>
        <w:jc w:val="center"/>
        <w:rPr>
          <w:i/>
          <w:iCs/>
          <w:sz w:val="28"/>
          <w:szCs w:val="28"/>
        </w:rPr>
      </w:pPr>
      <w:r w:rsidRPr="00CD5BBF">
        <w:rPr>
          <w:sz w:val="28"/>
          <w:szCs w:val="28"/>
        </w:rPr>
        <w:t xml:space="preserve"> </w:t>
      </w:r>
      <w:r w:rsidRPr="00CD5BBF">
        <w:rPr>
          <w:i/>
          <w:iCs/>
          <w:sz w:val="28"/>
          <w:szCs w:val="28"/>
        </w:rPr>
        <w:t>"Общинско дружество Крумовица" ЕООД</w:t>
      </w:r>
    </w:p>
    <w:p w14:paraId="36F89052" w14:textId="0864DE4B" w:rsidR="003C68DC" w:rsidRPr="00CD5BBF" w:rsidRDefault="003C68DC" w:rsidP="00CD5BBF">
      <w:pPr>
        <w:jc w:val="center"/>
        <w:rPr>
          <w:sz w:val="28"/>
          <w:szCs w:val="28"/>
        </w:rPr>
      </w:pPr>
      <w:r w:rsidRPr="00F31C32">
        <w:rPr>
          <w:b/>
          <w:bCs/>
          <w:sz w:val="28"/>
          <w:szCs w:val="28"/>
        </w:rPr>
        <w:t xml:space="preserve">ЕИК: </w:t>
      </w:r>
      <w:r w:rsidRPr="003A1644">
        <w:rPr>
          <w:b/>
          <w:bCs/>
          <w:sz w:val="28"/>
          <w:szCs w:val="28"/>
        </w:rPr>
        <w:t>206677598</w:t>
      </w:r>
    </w:p>
    <w:p w14:paraId="2A974591" w14:textId="77777777" w:rsidR="00CD5BBF" w:rsidRPr="00CD5BBF" w:rsidRDefault="00CD5BBF" w:rsidP="00CD5BBF">
      <w:pPr>
        <w:rPr>
          <w:sz w:val="24"/>
          <w:szCs w:val="24"/>
        </w:rPr>
      </w:pPr>
      <w:r w:rsidRPr="00CD5BBF">
        <w:rPr>
          <w:b/>
          <w:bCs/>
          <w:sz w:val="24"/>
          <w:szCs w:val="24"/>
        </w:rPr>
        <w:t>1. Въведение</w:t>
      </w:r>
    </w:p>
    <w:p w14:paraId="5FF4AF39" w14:textId="576C0470" w:rsidR="00CD5BBF" w:rsidRPr="003A1644" w:rsidRDefault="00CD5BBF" w:rsidP="00533FC9">
      <w:pPr>
        <w:rPr>
          <w:sz w:val="24"/>
          <w:szCs w:val="24"/>
        </w:rPr>
      </w:pPr>
      <w:r w:rsidRPr="00CD5BBF">
        <w:rPr>
          <w:sz w:val="24"/>
          <w:szCs w:val="24"/>
        </w:rPr>
        <w:t>"Общинско дружество Крумовица" ЕООД е специализирано в предоставянето на</w:t>
      </w:r>
      <w:r w:rsidRPr="003A1644">
        <w:rPr>
          <w:sz w:val="24"/>
          <w:szCs w:val="24"/>
        </w:rPr>
        <w:t xml:space="preserve"> транспортни</w:t>
      </w:r>
      <w:r w:rsidRPr="00CD5BBF">
        <w:rPr>
          <w:sz w:val="24"/>
          <w:szCs w:val="24"/>
        </w:rPr>
        <w:t xml:space="preserve"> услуги, като </w:t>
      </w:r>
      <w:r w:rsidR="003A1644">
        <w:rPr>
          <w:sz w:val="24"/>
          <w:szCs w:val="24"/>
        </w:rPr>
        <w:t>о</w:t>
      </w:r>
      <w:r w:rsidRPr="00F31C32">
        <w:rPr>
          <w:sz w:val="24"/>
          <w:szCs w:val="24"/>
        </w:rPr>
        <w:t>сновната дейност на предприятието е превоз на</w:t>
      </w:r>
      <w:r w:rsidRPr="00F31C32">
        <w:rPr>
          <w:b/>
          <w:bCs/>
          <w:sz w:val="24"/>
          <w:szCs w:val="24"/>
        </w:rPr>
        <w:t xml:space="preserve"> </w:t>
      </w:r>
      <w:r w:rsidRPr="00F31C32">
        <w:rPr>
          <w:sz w:val="24"/>
          <w:szCs w:val="24"/>
        </w:rPr>
        <w:t>пътници в градски и крайградски район на гр. Крумовград</w:t>
      </w:r>
      <w:r w:rsidR="003A1644" w:rsidRPr="0087398A">
        <w:rPr>
          <w:sz w:val="24"/>
          <w:szCs w:val="24"/>
        </w:rPr>
        <w:t xml:space="preserve"> с</w:t>
      </w:r>
      <w:r w:rsidRPr="00F31C32">
        <w:rPr>
          <w:sz w:val="24"/>
          <w:szCs w:val="24"/>
        </w:rPr>
        <w:br/>
        <w:t>Код по КИД 2008: 4931 – Градски и крайградски сухопътен пътнически транспорт</w:t>
      </w:r>
      <w:r w:rsidR="00EF3AF4">
        <w:rPr>
          <w:sz w:val="24"/>
          <w:szCs w:val="24"/>
        </w:rPr>
        <w:t>.</w:t>
      </w:r>
    </w:p>
    <w:p w14:paraId="62D8C437" w14:textId="30EC6C7D" w:rsidR="00CD5BBF" w:rsidRPr="00CD5BBF" w:rsidRDefault="00CD5BBF" w:rsidP="00533FC9">
      <w:pPr>
        <w:rPr>
          <w:sz w:val="24"/>
          <w:szCs w:val="24"/>
        </w:rPr>
      </w:pPr>
      <w:r w:rsidRPr="00F31C32">
        <w:rPr>
          <w:sz w:val="24"/>
          <w:szCs w:val="24"/>
        </w:rPr>
        <w:t>„Общинско дружество Крумовица“ ЕООД е еднолично дружество с ограничена отговорност със 100% общинско участие. Дружеството е регистрирано в Република България и осъществява дейността си на територията на община Крумовград.</w:t>
      </w:r>
    </w:p>
    <w:p w14:paraId="30CC1CBB" w14:textId="78AF65B5" w:rsidR="00CD5BBF" w:rsidRPr="00CD5BBF" w:rsidRDefault="00CD5BBF" w:rsidP="00533FC9">
      <w:pPr>
        <w:rPr>
          <w:sz w:val="24"/>
          <w:szCs w:val="24"/>
        </w:rPr>
      </w:pPr>
      <w:r w:rsidRPr="00CD5BBF">
        <w:rPr>
          <w:sz w:val="24"/>
          <w:szCs w:val="24"/>
        </w:rPr>
        <w:t>Годишният финансов отчет предоставя информация за финансовото състояние на дружеството към 31.12.202</w:t>
      </w:r>
      <w:r w:rsidR="001954CA">
        <w:rPr>
          <w:sz w:val="24"/>
          <w:szCs w:val="24"/>
        </w:rPr>
        <w:t>5</w:t>
      </w:r>
      <w:r w:rsidRPr="00CD5BBF">
        <w:rPr>
          <w:sz w:val="24"/>
          <w:szCs w:val="24"/>
        </w:rPr>
        <w:t xml:space="preserve"> г.</w:t>
      </w:r>
    </w:p>
    <w:p w14:paraId="6E87E2AC" w14:textId="77777777" w:rsidR="0001021D" w:rsidRPr="0001021D" w:rsidRDefault="0001021D" w:rsidP="0001021D">
      <w:pPr>
        <w:rPr>
          <w:sz w:val="24"/>
          <w:szCs w:val="24"/>
        </w:rPr>
      </w:pPr>
      <w:r w:rsidRPr="0001021D">
        <w:rPr>
          <w:b/>
          <w:bCs/>
          <w:sz w:val="24"/>
          <w:szCs w:val="24"/>
        </w:rPr>
        <w:t>2. Основни финансови показатели</w:t>
      </w:r>
    </w:p>
    <w:p w14:paraId="264EBAA3" w14:textId="3B6222DA" w:rsidR="001954CA" w:rsidRPr="00D82F24" w:rsidRDefault="001954CA" w:rsidP="001954CA">
      <w:pPr>
        <w:rPr>
          <w:sz w:val="24"/>
          <w:szCs w:val="24"/>
        </w:rPr>
      </w:pPr>
      <w:r w:rsidRPr="00D82F24">
        <w:rPr>
          <w:sz w:val="24"/>
          <w:szCs w:val="24"/>
        </w:rPr>
        <w:t>През отчетната 2025 година дейността на дружеството бе белязана от стремеж към оптимизация на процесите в условия на икономически предизвикателства.</w:t>
      </w:r>
    </w:p>
    <w:p w14:paraId="7800EE5E" w14:textId="3EDFDF09" w:rsidR="001954CA" w:rsidRPr="00F636D9" w:rsidRDefault="001954CA" w:rsidP="001954CA">
      <w:pPr>
        <w:rPr>
          <w:sz w:val="24"/>
          <w:szCs w:val="24"/>
        </w:rPr>
      </w:pPr>
      <w:r w:rsidRPr="00F636D9">
        <w:rPr>
          <w:sz w:val="24"/>
          <w:szCs w:val="24"/>
        </w:rPr>
        <w:t>Приходи: През 2025 г. нетните приходи от продажби възлизат на 14 914.50 лв., което представлява лек спад спрямо предходната година (15 176.80 лв.). Основната част от приходите са генерирани от предоставени услуги.</w:t>
      </w:r>
    </w:p>
    <w:p w14:paraId="746101F5" w14:textId="2D7C2DF1" w:rsidR="001954CA" w:rsidRPr="00F636D9" w:rsidRDefault="001954CA" w:rsidP="001954CA">
      <w:pPr>
        <w:rPr>
          <w:sz w:val="24"/>
          <w:szCs w:val="24"/>
        </w:rPr>
      </w:pPr>
      <w:r w:rsidRPr="00F636D9">
        <w:rPr>
          <w:sz w:val="24"/>
          <w:szCs w:val="24"/>
        </w:rPr>
        <w:t>Разходи: Оперативните разходи са концентрирани основно в материали (16 198.02 лв.) и външни услуги (26 294.31 лв.). Забелязва се ръст при разходите за външни услуги, което е резултат от повишените цени на ресурсите и енергоносителите.</w:t>
      </w:r>
    </w:p>
    <w:p w14:paraId="4A3088E6" w14:textId="7A15B4EC" w:rsidR="001954CA" w:rsidRPr="00F636D9" w:rsidRDefault="001954CA" w:rsidP="001954CA">
      <w:pPr>
        <w:rPr>
          <w:sz w:val="24"/>
          <w:szCs w:val="24"/>
        </w:rPr>
      </w:pPr>
      <w:r w:rsidRPr="00F636D9">
        <w:rPr>
          <w:sz w:val="24"/>
          <w:szCs w:val="24"/>
        </w:rPr>
        <w:t xml:space="preserve">Финансов резултат: Дружеството приключва финансовата 2025 г. със счетоводна загуба в размер на 8 968.99 лв. (значително намаление спрямо загубата от 96 972.42 лв. през 2024 г.). Този положителен </w:t>
      </w:r>
      <w:proofErr w:type="spellStart"/>
      <w:r w:rsidRPr="00F636D9">
        <w:rPr>
          <w:sz w:val="24"/>
          <w:szCs w:val="24"/>
        </w:rPr>
        <w:t>тренд</w:t>
      </w:r>
      <w:proofErr w:type="spellEnd"/>
      <w:r w:rsidRPr="00F636D9">
        <w:rPr>
          <w:sz w:val="24"/>
          <w:szCs w:val="24"/>
        </w:rPr>
        <w:t xml:space="preserve"> показва подобрена ефективност при управлението на разходите</w:t>
      </w:r>
      <w:r w:rsidR="008C728C">
        <w:rPr>
          <w:sz w:val="24"/>
          <w:szCs w:val="24"/>
        </w:rPr>
        <w:t xml:space="preserve"> и приходите от финансиране</w:t>
      </w:r>
      <w:r w:rsidRPr="00F636D9">
        <w:rPr>
          <w:sz w:val="24"/>
          <w:szCs w:val="24"/>
        </w:rPr>
        <w:t>.</w:t>
      </w:r>
    </w:p>
    <w:p w14:paraId="5A2BD3B6" w14:textId="0697178E" w:rsidR="0001021D" w:rsidRPr="0001021D" w:rsidRDefault="0001021D" w:rsidP="001954CA">
      <w:pPr>
        <w:rPr>
          <w:sz w:val="24"/>
          <w:szCs w:val="24"/>
        </w:rPr>
      </w:pPr>
      <w:r w:rsidRPr="0001021D">
        <w:rPr>
          <w:b/>
          <w:bCs/>
          <w:sz w:val="24"/>
          <w:szCs w:val="24"/>
        </w:rPr>
        <w:t xml:space="preserve">3. </w:t>
      </w:r>
      <w:r w:rsidR="001954CA" w:rsidRPr="001954CA">
        <w:rPr>
          <w:b/>
          <w:bCs/>
          <w:sz w:val="24"/>
          <w:szCs w:val="24"/>
        </w:rPr>
        <w:t>Дълготрайни активи и инвестиции</w:t>
      </w:r>
    </w:p>
    <w:p w14:paraId="3180FDD0" w14:textId="77777777" w:rsidR="001954CA" w:rsidRPr="00F636D9" w:rsidRDefault="001954CA" w:rsidP="0001021D">
      <w:pPr>
        <w:rPr>
          <w:sz w:val="24"/>
          <w:szCs w:val="24"/>
        </w:rPr>
      </w:pPr>
      <w:r w:rsidRPr="00F636D9">
        <w:rPr>
          <w:sz w:val="24"/>
          <w:szCs w:val="24"/>
        </w:rPr>
        <w:t>Към 31.12.2025 г. дружеството разполага с дълготрайни материални активи (съоръжения и оборудване) на балансова стойност 329 285.95 лв. Начислените амортизации за периода са отразени съгласно приетата счетоводна политика.</w:t>
      </w:r>
    </w:p>
    <w:p w14:paraId="7EF9C63A" w14:textId="77777777" w:rsidR="001954CA" w:rsidRDefault="0001021D" w:rsidP="0001021D">
      <w:pPr>
        <w:rPr>
          <w:b/>
          <w:bCs/>
          <w:sz w:val="24"/>
          <w:szCs w:val="24"/>
        </w:rPr>
      </w:pPr>
      <w:r w:rsidRPr="0001021D">
        <w:rPr>
          <w:b/>
          <w:bCs/>
          <w:sz w:val="24"/>
          <w:szCs w:val="24"/>
        </w:rPr>
        <w:t xml:space="preserve">4. </w:t>
      </w:r>
      <w:r w:rsidR="001954CA" w:rsidRPr="001954CA">
        <w:rPr>
          <w:b/>
          <w:bCs/>
          <w:sz w:val="24"/>
          <w:szCs w:val="24"/>
        </w:rPr>
        <w:t>Парични средства и ликвидност</w:t>
      </w:r>
    </w:p>
    <w:p w14:paraId="08813042" w14:textId="77777777" w:rsidR="001954CA" w:rsidRDefault="001954CA" w:rsidP="0001021D">
      <w:pPr>
        <w:rPr>
          <w:sz w:val="24"/>
          <w:szCs w:val="24"/>
        </w:rPr>
      </w:pPr>
      <w:r w:rsidRPr="001954CA">
        <w:rPr>
          <w:sz w:val="24"/>
          <w:szCs w:val="24"/>
        </w:rPr>
        <w:t>В края на отчетния период дружеството разполага с парични средства в размер на 11 768.77 лв., изцяло налични в безсрочни банкови сметки. Паричният поток от оперативна дейност е положителен, което осигурява възможност за обслужване на текущите задължения към доставчици и персонал.</w:t>
      </w:r>
    </w:p>
    <w:p w14:paraId="71C84F34" w14:textId="77777777" w:rsidR="001954CA" w:rsidRPr="001954CA" w:rsidRDefault="001954CA" w:rsidP="001954CA">
      <w:pPr>
        <w:rPr>
          <w:b/>
          <w:bCs/>
          <w:sz w:val="24"/>
          <w:szCs w:val="24"/>
        </w:rPr>
      </w:pPr>
      <w:r w:rsidRPr="001954CA">
        <w:rPr>
          <w:b/>
          <w:bCs/>
          <w:sz w:val="24"/>
          <w:szCs w:val="24"/>
        </w:rPr>
        <w:lastRenderedPageBreak/>
        <w:t>5. Рискове и несигурност</w:t>
      </w:r>
    </w:p>
    <w:p w14:paraId="2C937CF8" w14:textId="51B0FE10" w:rsidR="001954CA" w:rsidRPr="001954CA" w:rsidRDefault="001954CA" w:rsidP="001954CA">
      <w:pPr>
        <w:rPr>
          <w:sz w:val="24"/>
          <w:szCs w:val="24"/>
        </w:rPr>
      </w:pPr>
      <w:r w:rsidRPr="001954CA">
        <w:rPr>
          <w:sz w:val="24"/>
          <w:szCs w:val="24"/>
        </w:rPr>
        <w:t xml:space="preserve">Основните рискове пред дружеството са свързани с общата макроикономическа среда, инфлационните процеси и зависимостта от обема на </w:t>
      </w:r>
      <w:r w:rsidR="00533FC9">
        <w:rPr>
          <w:sz w:val="24"/>
          <w:szCs w:val="24"/>
        </w:rPr>
        <w:t>търсенето</w:t>
      </w:r>
      <w:r w:rsidRPr="001954CA">
        <w:rPr>
          <w:sz w:val="24"/>
          <w:szCs w:val="24"/>
        </w:rPr>
        <w:t xml:space="preserve"> на местния пазар. Ръководството следи стриктно разходите, за да ограничи натрупването на по-нататъшни загуби.</w:t>
      </w:r>
    </w:p>
    <w:p w14:paraId="39160AF4" w14:textId="77777777" w:rsidR="001954CA" w:rsidRPr="001954CA" w:rsidRDefault="001954CA" w:rsidP="001954CA">
      <w:pPr>
        <w:rPr>
          <w:b/>
          <w:bCs/>
          <w:sz w:val="24"/>
          <w:szCs w:val="24"/>
        </w:rPr>
      </w:pPr>
      <w:r w:rsidRPr="001954CA">
        <w:rPr>
          <w:b/>
          <w:bCs/>
          <w:sz w:val="24"/>
          <w:szCs w:val="24"/>
        </w:rPr>
        <w:t>6. Персонал</w:t>
      </w:r>
    </w:p>
    <w:p w14:paraId="1DAF140D" w14:textId="77777777" w:rsidR="001954CA" w:rsidRPr="001954CA" w:rsidRDefault="001954CA" w:rsidP="001954CA">
      <w:pPr>
        <w:rPr>
          <w:sz w:val="24"/>
          <w:szCs w:val="24"/>
        </w:rPr>
      </w:pPr>
      <w:r w:rsidRPr="001954CA">
        <w:rPr>
          <w:sz w:val="24"/>
          <w:szCs w:val="24"/>
        </w:rPr>
        <w:t>През годината дружеството е поддържало необходимия персонал за обезпечаване на дейността си, като всички задължения към служителите и осигурителните институции се обслужват своевременно.</w:t>
      </w:r>
    </w:p>
    <w:p w14:paraId="128A27DA" w14:textId="77777777" w:rsidR="001954CA" w:rsidRPr="00533FC9" w:rsidRDefault="001954CA" w:rsidP="001954CA">
      <w:pPr>
        <w:rPr>
          <w:b/>
          <w:bCs/>
          <w:sz w:val="24"/>
          <w:szCs w:val="24"/>
        </w:rPr>
      </w:pPr>
      <w:r w:rsidRPr="00533FC9">
        <w:rPr>
          <w:b/>
          <w:bCs/>
          <w:sz w:val="24"/>
          <w:szCs w:val="24"/>
        </w:rPr>
        <w:t>7. Перспективи за 2026 г.</w:t>
      </w:r>
    </w:p>
    <w:p w14:paraId="5F829E81" w14:textId="4E5A48E0" w:rsidR="001954CA" w:rsidRPr="001954CA" w:rsidRDefault="001954CA" w:rsidP="00F636D9">
      <w:pPr>
        <w:rPr>
          <w:sz w:val="24"/>
          <w:szCs w:val="24"/>
        </w:rPr>
      </w:pPr>
      <w:r w:rsidRPr="001954CA">
        <w:rPr>
          <w:sz w:val="24"/>
          <w:szCs w:val="24"/>
        </w:rPr>
        <w:t>Плановете на ръководството за следващата година включват:</w:t>
      </w:r>
    </w:p>
    <w:p w14:paraId="35A4AA11" w14:textId="430C7495" w:rsidR="001954CA" w:rsidRPr="001954CA" w:rsidRDefault="001954CA" w:rsidP="001954CA">
      <w:pPr>
        <w:rPr>
          <w:sz w:val="24"/>
          <w:szCs w:val="24"/>
        </w:rPr>
      </w:pPr>
      <w:r w:rsidRPr="001954CA">
        <w:rPr>
          <w:sz w:val="24"/>
          <w:szCs w:val="24"/>
        </w:rPr>
        <w:t>Продължаващ контрол върху административните и оперативните разходи;</w:t>
      </w:r>
    </w:p>
    <w:p w14:paraId="1ADE37AF" w14:textId="77777777" w:rsidR="001954CA" w:rsidRDefault="001954CA" w:rsidP="001954CA">
      <w:pPr>
        <w:rPr>
          <w:sz w:val="24"/>
          <w:szCs w:val="24"/>
        </w:rPr>
      </w:pPr>
      <w:r w:rsidRPr="001954CA">
        <w:rPr>
          <w:sz w:val="24"/>
          <w:szCs w:val="24"/>
        </w:rPr>
        <w:t>Търсене на нови възможности за финансиране и модернизация на наличното оборудване.</w:t>
      </w:r>
    </w:p>
    <w:p w14:paraId="458520A3" w14:textId="77777777" w:rsidR="00153752" w:rsidRDefault="00153752">
      <w:pPr>
        <w:rPr>
          <w:sz w:val="24"/>
          <w:szCs w:val="24"/>
        </w:rPr>
      </w:pPr>
    </w:p>
    <w:p w14:paraId="24AB735C" w14:textId="77777777" w:rsidR="0001021D" w:rsidRDefault="0001021D">
      <w:pPr>
        <w:rPr>
          <w:sz w:val="24"/>
          <w:szCs w:val="24"/>
        </w:rPr>
      </w:pPr>
    </w:p>
    <w:p w14:paraId="0EA655A0" w14:textId="2259414D" w:rsidR="0001021D" w:rsidRDefault="0001021D" w:rsidP="0001021D">
      <w:pPr>
        <w:spacing w:after="0"/>
        <w:rPr>
          <w:sz w:val="24"/>
          <w:szCs w:val="24"/>
        </w:rPr>
      </w:pPr>
      <w:r>
        <w:rPr>
          <w:sz w:val="24"/>
          <w:szCs w:val="24"/>
        </w:rPr>
        <w:t>Счетоводител: …………</w:t>
      </w:r>
      <w:r w:rsidR="00A26DE2">
        <w:rPr>
          <w:sz w:val="24"/>
          <w:szCs w:val="24"/>
        </w:rPr>
        <w:t>/П/</w:t>
      </w:r>
      <w:r>
        <w:rPr>
          <w:sz w:val="24"/>
          <w:szCs w:val="24"/>
        </w:rPr>
        <w:t>………………                                    Управител: ………………</w:t>
      </w:r>
      <w:r w:rsidR="00A26DE2">
        <w:rPr>
          <w:sz w:val="24"/>
          <w:szCs w:val="24"/>
        </w:rPr>
        <w:t>/П/</w:t>
      </w:r>
      <w:bookmarkStart w:id="0" w:name="_GoBack"/>
      <w:bookmarkEnd w:id="0"/>
      <w:r>
        <w:rPr>
          <w:sz w:val="24"/>
          <w:szCs w:val="24"/>
        </w:rPr>
        <w:t>……………….</w:t>
      </w:r>
    </w:p>
    <w:p w14:paraId="3B2F5084" w14:textId="60213A7D" w:rsidR="0001021D" w:rsidRPr="003A1644" w:rsidRDefault="0001021D" w:rsidP="0001021D">
      <w:pPr>
        <w:spacing w:after="0"/>
        <w:rPr>
          <w:sz w:val="24"/>
          <w:szCs w:val="24"/>
        </w:rPr>
      </w:pPr>
      <w:r>
        <w:rPr>
          <w:sz w:val="24"/>
          <w:szCs w:val="24"/>
        </w:rPr>
        <w:t xml:space="preserve">        /</w:t>
      </w:r>
      <w:proofErr w:type="spellStart"/>
      <w:r w:rsidRPr="0001021D">
        <w:rPr>
          <w:sz w:val="24"/>
          <w:szCs w:val="24"/>
        </w:rPr>
        <w:t>Назие</w:t>
      </w:r>
      <w:proofErr w:type="spellEnd"/>
      <w:r w:rsidRPr="0001021D">
        <w:rPr>
          <w:sz w:val="24"/>
          <w:szCs w:val="24"/>
        </w:rPr>
        <w:t xml:space="preserve">  </w:t>
      </w:r>
      <w:proofErr w:type="spellStart"/>
      <w:r w:rsidRPr="0001021D">
        <w:rPr>
          <w:sz w:val="24"/>
          <w:szCs w:val="24"/>
        </w:rPr>
        <w:t>Моллаахмед</w:t>
      </w:r>
      <w:proofErr w:type="spellEnd"/>
      <w:r>
        <w:rPr>
          <w:sz w:val="24"/>
          <w:szCs w:val="24"/>
        </w:rPr>
        <w:t xml:space="preserve">/                                                                      /Гюрсел </w:t>
      </w:r>
      <w:proofErr w:type="spellStart"/>
      <w:r>
        <w:rPr>
          <w:sz w:val="24"/>
          <w:szCs w:val="24"/>
        </w:rPr>
        <w:t>Гюслю</w:t>
      </w:r>
      <w:proofErr w:type="spellEnd"/>
      <w:r>
        <w:rPr>
          <w:sz w:val="24"/>
          <w:szCs w:val="24"/>
        </w:rPr>
        <w:t>/</w:t>
      </w:r>
    </w:p>
    <w:sectPr w:rsidR="0001021D" w:rsidRPr="003A1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C3916"/>
    <w:multiLevelType w:val="multilevel"/>
    <w:tmpl w:val="80CC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B7214"/>
    <w:multiLevelType w:val="multilevel"/>
    <w:tmpl w:val="67C0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27E0B"/>
    <w:multiLevelType w:val="multilevel"/>
    <w:tmpl w:val="7458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4091E"/>
    <w:multiLevelType w:val="multilevel"/>
    <w:tmpl w:val="CEF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A90542"/>
    <w:multiLevelType w:val="multilevel"/>
    <w:tmpl w:val="E7C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596C80"/>
    <w:multiLevelType w:val="multilevel"/>
    <w:tmpl w:val="917A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E73511"/>
    <w:multiLevelType w:val="multilevel"/>
    <w:tmpl w:val="3A4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B629D5"/>
    <w:multiLevelType w:val="multilevel"/>
    <w:tmpl w:val="F7F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1A5202"/>
    <w:multiLevelType w:val="multilevel"/>
    <w:tmpl w:val="D7AA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87AEF"/>
    <w:multiLevelType w:val="multilevel"/>
    <w:tmpl w:val="0984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5D63F4"/>
    <w:multiLevelType w:val="multilevel"/>
    <w:tmpl w:val="87C06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F4CCE"/>
    <w:multiLevelType w:val="multilevel"/>
    <w:tmpl w:val="949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DA42F9"/>
    <w:multiLevelType w:val="multilevel"/>
    <w:tmpl w:val="26F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F3485A"/>
    <w:multiLevelType w:val="multilevel"/>
    <w:tmpl w:val="F674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00599C"/>
    <w:multiLevelType w:val="multilevel"/>
    <w:tmpl w:val="1DF6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5"/>
  </w:num>
  <w:num w:numId="4">
    <w:abstractNumId w:val="6"/>
  </w:num>
  <w:num w:numId="5">
    <w:abstractNumId w:val="7"/>
  </w:num>
  <w:num w:numId="6">
    <w:abstractNumId w:val="2"/>
  </w:num>
  <w:num w:numId="7">
    <w:abstractNumId w:val="0"/>
  </w:num>
  <w:num w:numId="8">
    <w:abstractNumId w:val="3"/>
  </w:num>
  <w:num w:numId="9">
    <w:abstractNumId w:val="1"/>
  </w:num>
  <w:num w:numId="10">
    <w:abstractNumId w:val="12"/>
  </w:num>
  <w:num w:numId="11">
    <w:abstractNumId w:val="4"/>
  </w:num>
  <w:num w:numId="12">
    <w:abstractNumId w:val="11"/>
  </w:num>
  <w:num w:numId="13">
    <w:abstractNumId w:val="8"/>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32"/>
    <w:rsid w:val="0001021D"/>
    <w:rsid w:val="001478C2"/>
    <w:rsid w:val="00152427"/>
    <w:rsid w:val="00153752"/>
    <w:rsid w:val="001954CA"/>
    <w:rsid w:val="00354B84"/>
    <w:rsid w:val="003A1644"/>
    <w:rsid w:val="003C68DC"/>
    <w:rsid w:val="003F7CF4"/>
    <w:rsid w:val="004A79F2"/>
    <w:rsid w:val="004D39E7"/>
    <w:rsid w:val="00533FC9"/>
    <w:rsid w:val="0087398A"/>
    <w:rsid w:val="008C728C"/>
    <w:rsid w:val="00A26DE2"/>
    <w:rsid w:val="00C0390D"/>
    <w:rsid w:val="00CA34A9"/>
    <w:rsid w:val="00CB4988"/>
    <w:rsid w:val="00CD5BBF"/>
    <w:rsid w:val="00D82F24"/>
    <w:rsid w:val="00D9718A"/>
    <w:rsid w:val="00EF3AF4"/>
    <w:rsid w:val="00F31C32"/>
    <w:rsid w:val="00F441AA"/>
    <w:rsid w:val="00F617D2"/>
    <w:rsid w:val="00F636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1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1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1C3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31C3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31C3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31C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1C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1C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1C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F31C32"/>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F31C32"/>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F31C32"/>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F31C32"/>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F31C32"/>
    <w:rPr>
      <w:rFonts w:eastAsiaTheme="majorEastAsia" w:cstheme="majorBidi"/>
      <w:color w:val="2F5496" w:themeColor="accent1" w:themeShade="BF"/>
    </w:rPr>
  </w:style>
  <w:style w:type="character" w:customStyle="1" w:styleId="60">
    <w:name w:val="Заглавие 6 Знак"/>
    <w:basedOn w:val="a0"/>
    <w:link w:val="6"/>
    <w:uiPriority w:val="9"/>
    <w:semiHidden/>
    <w:rsid w:val="00F31C32"/>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F31C32"/>
    <w:rPr>
      <w:rFonts w:eastAsiaTheme="majorEastAsia" w:cstheme="majorBidi"/>
      <w:color w:val="595959" w:themeColor="text1" w:themeTint="A6"/>
    </w:rPr>
  </w:style>
  <w:style w:type="character" w:customStyle="1" w:styleId="80">
    <w:name w:val="Заглавие 8 Знак"/>
    <w:basedOn w:val="a0"/>
    <w:link w:val="8"/>
    <w:uiPriority w:val="9"/>
    <w:semiHidden/>
    <w:rsid w:val="00F31C32"/>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F31C32"/>
    <w:rPr>
      <w:rFonts w:eastAsiaTheme="majorEastAsia" w:cstheme="majorBidi"/>
      <w:color w:val="272727" w:themeColor="text1" w:themeTint="D8"/>
    </w:rPr>
  </w:style>
  <w:style w:type="paragraph" w:styleId="a3">
    <w:name w:val="Title"/>
    <w:basedOn w:val="a"/>
    <w:next w:val="a"/>
    <w:link w:val="a4"/>
    <w:uiPriority w:val="10"/>
    <w:qFormat/>
    <w:rsid w:val="00F31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F31C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1C32"/>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F31C3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31C32"/>
    <w:pPr>
      <w:spacing w:before="160"/>
      <w:jc w:val="center"/>
    </w:pPr>
    <w:rPr>
      <w:i/>
      <w:iCs/>
      <w:color w:val="404040" w:themeColor="text1" w:themeTint="BF"/>
    </w:rPr>
  </w:style>
  <w:style w:type="character" w:customStyle="1" w:styleId="a8">
    <w:name w:val="Цитат Знак"/>
    <w:basedOn w:val="a0"/>
    <w:link w:val="a7"/>
    <w:uiPriority w:val="29"/>
    <w:rsid w:val="00F31C32"/>
    <w:rPr>
      <w:i/>
      <w:iCs/>
      <w:color w:val="404040" w:themeColor="text1" w:themeTint="BF"/>
    </w:rPr>
  </w:style>
  <w:style w:type="paragraph" w:styleId="a9">
    <w:name w:val="List Paragraph"/>
    <w:basedOn w:val="a"/>
    <w:uiPriority w:val="34"/>
    <w:qFormat/>
    <w:rsid w:val="00F31C32"/>
    <w:pPr>
      <w:ind w:left="720"/>
      <w:contextualSpacing/>
    </w:pPr>
  </w:style>
  <w:style w:type="character" w:styleId="aa">
    <w:name w:val="Intense Emphasis"/>
    <w:basedOn w:val="a0"/>
    <w:uiPriority w:val="21"/>
    <w:qFormat/>
    <w:rsid w:val="00F31C32"/>
    <w:rPr>
      <w:i/>
      <w:iCs/>
      <w:color w:val="2F5496" w:themeColor="accent1" w:themeShade="BF"/>
    </w:rPr>
  </w:style>
  <w:style w:type="paragraph" w:styleId="ab">
    <w:name w:val="Intense Quote"/>
    <w:basedOn w:val="a"/>
    <w:next w:val="a"/>
    <w:link w:val="ac"/>
    <w:uiPriority w:val="30"/>
    <w:qFormat/>
    <w:rsid w:val="00F31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F31C32"/>
    <w:rPr>
      <w:i/>
      <w:iCs/>
      <w:color w:val="2F5496" w:themeColor="accent1" w:themeShade="BF"/>
    </w:rPr>
  </w:style>
  <w:style w:type="character" w:styleId="ad">
    <w:name w:val="Intense Reference"/>
    <w:basedOn w:val="a0"/>
    <w:uiPriority w:val="32"/>
    <w:qFormat/>
    <w:rsid w:val="00F31C32"/>
    <w:rPr>
      <w:b/>
      <w:bCs/>
      <w:smallCaps/>
      <w:color w:val="2F5496" w:themeColor="accent1" w:themeShade="BF"/>
      <w:spacing w:val="5"/>
    </w:rPr>
  </w:style>
  <w:style w:type="paragraph" w:styleId="ae">
    <w:name w:val="Normal (Web)"/>
    <w:basedOn w:val="a"/>
    <w:uiPriority w:val="99"/>
    <w:semiHidden/>
    <w:unhideWhenUsed/>
    <w:rsid w:val="00F441AA"/>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character" w:styleId="af">
    <w:name w:val="Strong"/>
    <w:basedOn w:val="a0"/>
    <w:uiPriority w:val="22"/>
    <w:qFormat/>
    <w:rsid w:val="00F441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1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1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1C3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31C3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31C3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31C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1C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1C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1C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F31C32"/>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F31C32"/>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F31C32"/>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F31C32"/>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F31C32"/>
    <w:rPr>
      <w:rFonts w:eastAsiaTheme="majorEastAsia" w:cstheme="majorBidi"/>
      <w:color w:val="2F5496" w:themeColor="accent1" w:themeShade="BF"/>
    </w:rPr>
  </w:style>
  <w:style w:type="character" w:customStyle="1" w:styleId="60">
    <w:name w:val="Заглавие 6 Знак"/>
    <w:basedOn w:val="a0"/>
    <w:link w:val="6"/>
    <w:uiPriority w:val="9"/>
    <w:semiHidden/>
    <w:rsid w:val="00F31C32"/>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F31C32"/>
    <w:rPr>
      <w:rFonts w:eastAsiaTheme="majorEastAsia" w:cstheme="majorBidi"/>
      <w:color w:val="595959" w:themeColor="text1" w:themeTint="A6"/>
    </w:rPr>
  </w:style>
  <w:style w:type="character" w:customStyle="1" w:styleId="80">
    <w:name w:val="Заглавие 8 Знак"/>
    <w:basedOn w:val="a0"/>
    <w:link w:val="8"/>
    <w:uiPriority w:val="9"/>
    <w:semiHidden/>
    <w:rsid w:val="00F31C32"/>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F31C32"/>
    <w:rPr>
      <w:rFonts w:eastAsiaTheme="majorEastAsia" w:cstheme="majorBidi"/>
      <w:color w:val="272727" w:themeColor="text1" w:themeTint="D8"/>
    </w:rPr>
  </w:style>
  <w:style w:type="paragraph" w:styleId="a3">
    <w:name w:val="Title"/>
    <w:basedOn w:val="a"/>
    <w:next w:val="a"/>
    <w:link w:val="a4"/>
    <w:uiPriority w:val="10"/>
    <w:qFormat/>
    <w:rsid w:val="00F31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F31C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1C32"/>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F31C3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31C32"/>
    <w:pPr>
      <w:spacing w:before="160"/>
      <w:jc w:val="center"/>
    </w:pPr>
    <w:rPr>
      <w:i/>
      <w:iCs/>
      <w:color w:val="404040" w:themeColor="text1" w:themeTint="BF"/>
    </w:rPr>
  </w:style>
  <w:style w:type="character" w:customStyle="1" w:styleId="a8">
    <w:name w:val="Цитат Знак"/>
    <w:basedOn w:val="a0"/>
    <w:link w:val="a7"/>
    <w:uiPriority w:val="29"/>
    <w:rsid w:val="00F31C32"/>
    <w:rPr>
      <w:i/>
      <w:iCs/>
      <w:color w:val="404040" w:themeColor="text1" w:themeTint="BF"/>
    </w:rPr>
  </w:style>
  <w:style w:type="paragraph" w:styleId="a9">
    <w:name w:val="List Paragraph"/>
    <w:basedOn w:val="a"/>
    <w:uiPriority w:val="34"/>
    <w:qFormat/>
    <w:rsid w:val="00F31C32"/>
    <w:pPr>
      <w:ind w:left="720"/>
      <w:contextualSpacing/>
    </w:pPr>
  </w:style>
  <w:style w:type="character" w:styleId="aa">
    <w:name w:val="Intense Emphasis"/>
    <w:basedOn w:val="a0"/>
    <w:uiPriority w:val="21"/>
    <w:qFormat/>
    <w:rsid w:val="00F31C32"/>
    <w:rPr>
      <w:i/>
      <w:iCs/>
      <w:color w:val="2F5496" w:themeColor="accent1" w:themeShade="BF"/>
    </w:rPr>
  </w:style>
  <w:style w:type="paragraph" w:styleId="ab">
    <w:name w:val="Intense Quote"/>
    <w:basedOn w:val="a"/>
    <w:next w:val="a"/>
    <w:link w:val="ac"/>
    <w:uiPriority w:val="30"/>
    <w:qFormat/>
    <w:rsid w:val="00F31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F31C32"/>
    <w:rPr>
      <w:i/>
      <w:iCs/>
      <w:color w:val="2F5496" w:themeColor="accent1" w:themeShade="BF"/>
    </w:rPr>
  </w:style>
  <w:style w:type="character" w:styleId="ad">
    <w:name w:val="Intense Reference"/>
    <w:basedOn w:val="a0"/>
    <w:uiPriority w:val="32"/>
    <w:qFormat/>
    <w:rsid w:val="00F31C32"/>
    <w:rPr>
      <w:b/>
      <w:bCs/>
      <w:smallCaps/>
      <w:color w:val="2F5496" w:themeColor="accent1" w:themeShade="BF"/>
      <w:spacing w:val="5"/>
    </w:rPr>
  </w:style>
  <w:style w:type="paragraph" w:styleId="ae">
    <w:name w:val="Normal (Web)"/>
    <w:basedOn w:val="a"/>
    <w:uiPriority w:val="99"/>
    <w:semiHidden/>
    <w:unhideWhenUsed/>
    <w:rsid w:val="00F441AA"/>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character" w:styleId="af">
    <w:name w:val="Strong"/>
    <w:basedOn w:val="a0"/>
    <w:uiPriority w:val="22"/>
    <w:qFormat/>
    <w:rsid w:val="00F441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75351">
      <w:bodyDiv w:val="1"/>
      <w:marLeft w:val="0"/>
      <w:marRight w:val="0"/>
      <w:marTop w:val="0"/>
      <w:marBottom w:val="0"/>
      <w:divBdr>
        <w:top w:val="none" w:sz="0" w:space="0" w:color="auto"/>
        <w:left w:val="none" w:sz="0" w:space="0" w:color="auto"/>
        <w:bottom w:val="none" w:sz="0" w:space="0" w:color="auto"/>
        <w:right w:val="none" w:sz="0" w:space="0" w:color="auto"/>
      </w:divBdr>
    </w:div>
    <w:div w:id="278493313">
      <w:bodyDiv w:val="1"/>
      <w:marLeft w:val="0"/>
      <w:marRight w:val="0"/>
      <w:marTop w:val="0"/>
      <w:marBottom w:val="0"/>
      <w:divBdr>
        <w:top w:val="none" w:sz="0" w:space="0" w:color="auto"/>
        <w:left w:val="none" w:sz="0" w:space="0" w:color="auto"/>
        <w:bottom w:val="none" w:sz="0" w:space="0" w:color="auto"/>
        <w:right w:val="none" w:sz="0" w:space="0" w:color="auto"/>
      </w:divBdr>
    </w:div>
    <w:div w:id="733089157">
      <w:bodyDiv w:val="1"/>
      <w:marLeft w:val="0"/>
      <w:marRight w:val="0"/>
      <w:marTop w:val="0"/>
      <w:marBottom w:val="0"/>
      <w:divBdr>
        <w:top w:val="none" w:sz="0" w:space="0" w:color="auto"/>
        <w:left w:val="none" w:sz="0" w:space="0" w:color="auto"/>
        <w:bottom w:val="none" w:sz="0" w:space="0" w:color="auto"/>
        <w:right w:val="none" w:sz="0" w:space="0" w:color="auto"/>
      </w:divBdr>
      <w:divsChild>
        <w:div w:id="346488873">
          <w:marLeft w:val="0"/>
          <w:marRight w:val="0"/>
          <w:marTop w:val="0"/>
          <w:marBottom w:val="0"/>
          <w:divBdr>
            <w:top w:val="none" w:sz="0" w:space="0" w:color="auto"/>
            <w:left w:val="none" w:sz="0" w:space="0" w:color="auto"/>
            <w:bottom w:val="none" w:sz="0" w:space="0" w:color="auto"/>
            <w:right w:val="none" w:sz="0" w:space="0" w:color="auto"/>
          </w:divBdr>
          <w:divsChild>
            <w:div w:id="310133438">
              <w:marLeft w:val="0"/>
              <w:marRight w:val="0"/>
              <w:marTop w:val="0"/>
              <w:marBottom w:val="0"/>
              <w:divBdr>
                <w:top w:val="none" w:sz="0" w:space="0" w:color="auto"/>
                <w:left w:val="none" w:sz="0" w:space="0" w:color="auto"/>
                <w:bottom w:val="none" w:sz="0" w:space="0" w:color="auto"/>
                <w:right w:val="none" w:sz="0" w:space="0" w:color="auto"/>
              </w:divBdr>
              <w:divsChild>
                <w:div w:id="1692759919">
                  <w:marLeft w:val="0"/>
                  <w:marRight w:val="0"/>
                  <w:marTop w:val="0"/>
                  <w:marBottom w:val="0"/>
                  <w:divBdr>
                    <w:top w:val="none" w:sz="0" w:space="0" w:color="auto"/>
                    <w:left w:val="none" w:sz="0" w:space="0" w:color="auto"/>
                    <w:bottom w:val="none" w:sz="0" w:space="0" w:color="auto"/>
                    <w:right w:val="none" w:sz="0" w:space="0" w:color="auto"/>
                  </w:divBdr>
                  <w:divsChild>
                    <w:div w:id="250549595">
                      <w:marLeft w:val="0"/>
                      <w:marRight w:val="0"/>
                      <w:marTop w:val="0"/>
                      <w:marBottom w:val="0"/>
                      <w:divBdr>
                        <w:top w:val="none" w:sz="0" w:space="0" w:color="auto"/>
                        <w:left w:val="none" w:sz="0" w:space="0" w:color="auto"/>
                        <w:bottom w:val="none" w:sz="0" w:space="0" w:color="auto"/>
                        <w:right w:val="none" w:sz="0" w:space="0" w:color="auto"/>
                      </w:divBdr>
                      <w:divsChild>
                        <w:div w:id="1814060636">
                          <w:marLeft w:val="0"/>
                          <w:marRight w:val="0"/>
                          <w:marTop w:val="0"/>
                          <w:marBottom w:val="0"/>
                          <w:divBdr>
                            <w:top w:val="none" w:sz="0" w:space="0" w:color="auto"/>
                            <w:left w:val="none" w:sz="0" w:space="0" w:color="auto"/>
                            <w:bottom w:val="none" w:sz="0" w:space="0" w:color="auto"/>
                            <w:right w:val="none" w:sz="0" w:space="0" w:color="auto"/>
                          </w:divBdr>
                          <w:divsChild>
                            <w:div w:id="314267056">
                              <w:marLeft w:val="0"/>
                              <w:marRight w:val="0"/>
                              <w:marTop w:val="0"/>
                              <w:marBottom w:val="0"/>
                              <w:divBdr>
                                <w:top w:val="none" w:sz="0" w:space="0" w:color="auto"/>
                                <w:left w:val="none" w:sz="0" w:space="0" w:color="auto"/>
                                <w:bottom w:val="none" w:sz="0" w:space="0" w:color="auto"/>
                                <w:right w:val="none" w:sz="0" w:space="0" w:color="auto"/>
                              </w:divBdr>
                              <w:divsChild>
                                <w:div w:id="1465000009">
                                  <w:marLeft w:val="0"/>
                                  <w:marRight w:val="0"/>
                                  <w:marTop w:val="0"/>
                                  <w:marBottom w:val="0"/>
                                  <w:divBdr>
                                    <w:top w:val="none" w:sz="0" w:space="0" w:color="auto"/>
                                    <w:left w:val="none" w:sz="0" w:space="0" w:color="auto"/>
                                    <w:bottom w:val="none" w:sz="0" w:space="0" w:color="auto"/>
                                    <w:right w:val="none" w:sz="0" w:space="0" w:color="auto"/>
                                  </w:divBdr>
                                  <w:divsChild>
                                    <w:div w:id="2581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73">
                          <w:marLeft w:val="0"/>
                          <w:marRight w:val="0"/>
                          <w:marTop w:val="0"/>
                          <w:marBottom w:val="0"/>
                          <w:divBdr>
                            <w:top w:val="none" w:sz="0" w:space="0" w:color="auto"/>
                            <w:left w:val="none" w:sz="0" w:space="0" w:color="auto"/>
                            <w:bottom w:val="none" w:sz="0" w:space="0" w:color="auto"/>
                            <w:right w:val="none" w:sz="0" w:space="0" w:color="auto"/>
                          </w:divBdr>
                          <w:divsChild>
                            <w:div w:id="1965505056">
                              <w:marLeft w:val="0"/>
                              <w:marRight w:val="0"/>
                              <w:marTop w:val="0"/>
                              <w:marBottom w:val="0"/>
                              <w:divBdr>
                                <w:top w:val="none" w:sz="0" w:space="0" w:color="auto"/>
                                <w:left w:val="none" w:sz="0" w:space="0" w:color="auto"/>
                                <w:bottom w:val="none" w:sz="0" w:space="0" w:color="auto"/>
                                <w:right w:val="none" w:sz="0" w:space="0" w:color="auto"/>
                              </w:divBdr>
                              <w:divsChild>
                                <w:div w:id="6364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387971">
      <w:bodyDiv w:val="1"/>
      <w:marLeft w:val="0"/>
      <w:marRight w:val="0"/>
      <w:marTop w:val="0"/>
      <w:marBottom w:val="0"/>
      <w:divBdr>
        <w:top w:val="none" w:sz="0" w:space="0" w:color="auto"/>
        <w:left w:val="none" w:sz="0" w:space="0" w:color="auto"/>
        <w:bottom w:val="none" w:sz="0" w:space="0" w:color="auto"/>
        <w:right w:val="none" w:sz="0" w:space="0" w:color="auto"/>
      </w:divBdr>
    </w:div>
    <w:div w:id="1064640173">
      <w:bodyDiv w:val="1"/>
      <w:marLeft w:val="0"/>
      <w:marRight w:val="0"/>
      <w:marTop w:val="0"/>
      <w:marBottom w:val="0"/>
      <w:divBdr>
        <w:top w:val="none" w:sz="0" w:space="0" w:color="auto"/>
        <w:left w:val="none" w:sz="0" w:space="0" w:color="auto"/>
        <w:bottom w:val="none" w:sz="0" w:space="0" w:color="auto"/>
        <w:right w:val="none" w:sz="0" w:space="0" w:color="auto"/>
      </w:divBdr>
    </w:div>
    <w:div w:id="1542010915">
      <w:bodyDiv w:val="1"/>
      <w:marLeft w:val="0"/>
      <w:marRight w:val="0"/>
      <w:marTop w:val="0"/>
      <w:marBottom w:val="0"/>
      <w:divBdr>
        <w:top w:val="none" w:sz="0" w:space="0" w:color="auto"/>
        <w:left w:val="none" w:sz="0" w:space="0" w:color="auto"/>
        <w:bottom w:val="none" w:sz="0" w:space="0" w:color="auto"/>
        <w:right w:val="none" w:sz="0" w:space="0" w:color="auto"/>
      </w:divBdr>
    </w:div>
    <w:div w:id="1547181689">
      <w:bodyDiv w:val="1"/>
      <w:marLeft w:val="0"/>
      <w:marRight w:val="0"/>
      <w:marTop w:val="0"/>
      <w:marBottom w:val="0"/>
      <w:divBdr>
        <w:top w:val="none" w:sz="0" w:space="0" w:color="auto"/>
        <w:left w:val="none" w:sz="0" w:space="0" w:color="auto"/>
        <w:bottom w:val="none" w:sz="0" w:space="0" w:color="auto"/>
        <w:right w:val="none" w:sz="0" w:space="0" w:color="auto"/>
      </w:divBdr>
    </w:div>
    <w:div w:id="1874345383">
      <w:bodyDiv w:val="1"/>
      <w:marLeft w:val="0"/>
      <w:marRight w:val="0"/>
      <w:marTop w:val="0"/>
      <w:marBottom w:val="0"/>
      <w:divBdr>
        <w:top w:val="none" w:sz="0" w:space="0" w:color="auto"/>
        <w:left w:val="none" w:sz="0" w:space="0" w:color="auto"/>
        <w:bottom w:val="none" w:sz="0" w:space="0" w:color="auto"/>
        <w:right w:val="none" w:sz="0" w:space="0" w:color="auto"/>
      </w:divBdr>
      <w:divsChild>
        <w:div w:id="1250775002">
          <w:marLeft w:val="0"/>
          <w:marRight w:val="0"/>
          <w:marTop w:val="0"/>
          <w:marBottom w:val="0"/>
          <w:divBdr>
            <w:top w:val="none" w:sz="0" w:space="0" w:color="auto"/>
            <w:left w:val="none" w:sz="0" w:space="0" w:color="auto"/>
            <w:bottom w:val="none" w:sz="0" w:space="0" w:color="auto"/>
            <w:right w:val="none" w:sz="0" w:space="0" w:color="auto"/>
          </w:divBdr>
          <w:divsChild>
            <w:div w:id="69083580">
              <w:marLeft w:val="0"/>
              <w:marRight w:val="0"/>
              <w:marTop w:val="0"/>
              <w:marBottom w:val="0"/>
              <w:divBdr>
                <w:top w:val="none" w:sz="0" w:space="0" w:color="auto"/>
                <w:left w:val="none" w:sz="0" w:space="0" w:color="auto"/>
                <w:bottom w:val="none" w:sz="0" w:space="0" w:color="auto"/>
                <w:right w:val="none" w:sz="0" w:space="0" w:color="auto"/>
              </w:divBdr>
              <w:divsChild>
                <w:div w:id="2079937719">
                  <w:marLeft w:val="0"/>
                  <w:marRight w:val="0"/>
                  <w:marTop w:val="0"/>
                  <w:marBottom w:val="0"/>
                  <w:divBdr>
                    <w:top w:val="none" w:sz="0" w:space="0" w:color="auto"/>
                    <w:left w:val="none" w:sz="0" w:space="0" w:color="auto"/>
                    <w:bottom w:val="none" w:sz="0" w:space="0" w:color="auto"/>
                    <w:right w:val="none" w:sz="0" w:space="0" w:color="auto"/>
                  </w:divBdr>
                  <w:divsChild>
                    <w:div w:id="455563210">
                      <w:marLeft w:val="0"/>
                      <w:marRight w:val="0"/>
                      <w:marTop w:val="0"/>
                      <w:marBottom w:val="0"/>
                      <w:divBdr>
                        <w:top w:val="none" w:sz="0" w:space="0" w:color="auto"/>
                        <w:left w:val="none" w:sz="0" w:space="0" w:color="auto"/>
                        <w:bottom w:val="none" w:sz="0" w:space="0" w:color="auto"/>
                        <w:right w:val="none" w:sz="0" w:space="0" w:color="auto"/>
                      </w:divBdr>
                      <w:divsChild>
                        <w:div w:id="1365591590">
                          <w:marLeft w:val="0"/>
                          <w:marRight w:val="0"/>
                          <w:marTop w:val="0"/>
                          <w:marBottom w:val="0"/>
                          <w:divBdr>
                            <w:top w:val="none" w:sz="0" w:space="0" w:color="auto"/>
                            <w:left w:val="none" w:sz="0" w:space="0" w:color="auto"/>
                            <w:bottom w:val="none" w:sz="0" w:space="0" w:color="auto"/>
                            <w:right w:val="none" w:sz="0" w:space="0" w:color="auto"/>
                          </w:divBdr>
                          <w:divsChild>
                            <w:div w:id="534733216">
                              <w:marLeft w:val="0"/>
                              <w:marRight w:val="0"/>
                              <w:marTop w:val="0"/>
                              <w:marBottom w:val="0"/>
                              <w:divBdr>
                                <w:top w:val="none" w:sz="0" w:space="0" w:color="auto"/>
                                <w:left w:val="none" w:sz="0" w:space="0" w:color="auto"/>
                                <w:bottom w:val="none" w:sz="0" w:space="0" w:color="auto"/>
                                <w:right w:val="none" w:sz="0" w:space="0" w:color="auto"/>
                              </w:divBdr>
                              <w:divsChild>
                                <w:div w:id="1999192673">
                                  <w:marLeft w:val="0"/>
                                  <w:marRight w:val="0"/>
                                  <w:marTop w:val="0"/>
                                  <w:marBottom w:val="0"/>
                                  <w:divBdr>
                                    <w:top w:val="none" w:sz="0" w:space="0" w:color="auto"/>
                                    <w:left w:val="none" w:sz="0" w:space="0" w:color="auto"/>
                                    <w:bottom w:val="none" w:sz="0" w:space="0" w:color="auto"/>
                                    <w:right w:val="none" w:sz="0" w:space="0" w:color="auto"/>
                                  </w:divBdr>
                                  <w:divsChild>
                                    <w:div w:id="13020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10416">
                          <w:marLeft w:val="0"/>
                          <w:marRight w:val="0"/>
                          <w:marTop w:val="0"/>
                          <w:marBottom w:val="0"/>
                          <w:divBdr>
                            <w:top w:val="none" w:sz="0" w:space="0" w:color="auto"/>
                            <w:left w:val="none" w:sz="0" w:space="0" w:color="auto"/>
                            <w:bottom w:val="none" w:sz="0" w:space="0" w:color="auto"/>
                            <w:right w:val="none" w:sz="0" w:space="0" w:color="auto"/>
                          </w:divBdr>
                          <w:divsChild>
                            <w:div w:id="433476728">
                              <w:marLeft w:val="0"/>
                              <w:marRight w:val="0"/>
                              <w:marTop w:val="0"/>
                              <w:marBottom w:val="0"/>
                              <w:divBdr>
                                <w:top w:val="none" w:sz="0" w:space="0" w:color="auto"/>
                                <w:left w:val="none" w:sz="0" w:space="0" w:color="auto"/>
                                <w:bottom w:val="none" w:sz="0" w:space="0" w:color="auto"/>
                                <w:right w:val="none" w:sz="0" w:space="0" w:color="auto"/>
                              </w:divBdr>
                              <w:divsChild>
                                <w:div w:id="8772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802972">
      <w:bodyDiv w:val="1"/>
      <w:marLeft w:val="0"/>
      <w:marRight w:val="0"/>
      <w:marTop w:val="0"/>
      <w:marBottom w:val="0"/>
      <w:divBdr>
        <w:top w:val="none" w:sz="0" w:space="0" w:color="auto"/>
        <w:left w:val="none" w:sz="0" w:space="0" w:color="auto"/>
        <w:bottom w:val="none" w:sz="0" w:space="0" w:color="auto"/>
        <w:right w:val="none" w:sz="0" w:space="0" w:color="auto"/>
      </w:divBdr>
    </w:div>
    <w:div w:id="2023555398">
      <w:bodyDiv w:val="1"/>
      <w:marLeft w:val="0"/>
      <w:marRight w:val="0"/>
      <w:marTop w:val="0"/>
      <w:marBottom w:val="0"/>
      <w:divBdr>
        <w:top w:val="none" w:sz="0" w:space="0" w:color="auto"/>
        <w:left w:val="none" w:sz="0" w:space="0" w:color="auto"/>
        <w:bottom w:val="none" w:sz="0" w:space="0" w:color="auto"/>
        <w:right w:val="none" w:sz="0" w:space="0" w:color="auto"/>
      </w:divBdr>
    </w:div>
    <w:div w:id="208891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467</Words>
  <Characters>2668</Characters>
  <Application>Microsoft Office Word</Application>
  <DocSecurity>0</DocSecurity>
  <Lines>22</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ГЮРСЕЛ ГЮСЛЮ</dc:creator>
  <cp:keywords/>
  <dc:description/>
  <cp:lastModifiedBy>Aishe-Obshtina</cp:lastModifiedBy>
  <cp:revision>8</cp:revision>
  <cp:lastPrinted>2026-02-03T12:30:00Z</cp:lastPrinted>
  <dcterms:created xsi:type="dcterms:W3CDTF">2026-02-03T06:16:00Z</dcterms:created>
  <dcterms:modified xsi:type="dcterms:W3CDTF">2026-06-22T13:14:00Z</dcterms:modified>
</cp:coreProperties>
</file>